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61374" w14:textId="77777777" w:rsidR="00C2568F" w:rsidRDefault="00C2568F">
      <w:pPr>
        <w:rPr>
          <w:rFonts w:ascii="Helvetica Neue" w:eastAsia="Helvetica Neue" w:hAnsi="Helvetica Neue" w:cs="Helvetica Neue"/>
          <w:color w:val="232333"/>
        </w:rPr>
      </w:pPr>
    </w:p>
    <w:p w14:paraId="05D5065C" w14:textId="77777777" w:rsidR="00C2568F" w:rsidRDefault="0059440C">
      <w:pPr>
        <w:jc w:val="center"/>
        <w:rPr>
          <w:rFonts w:ascii="Helvetica Neue" w:eastAsia="Helvetica Neue" w:hAnsi="Helvetica Neue" w:cs="Helvetica Neue"/>
          <w:color w:val="232333"/>
        </w:rPr>
      </w:pPr>
      <w:r>
        <w:rPr>
          <w:rFonts w:ascii="Helvetica Neue" w:eastAsia="Helvetica Neue" w:hAnsi="Helvetica Neue" w:cs="Helvetica Neue"/>
          <w:noProof/>
          <w:color w:val="232333"/>
        </w:rPr>
        <w:drawing>
          <wp:inline distT="0" distB="0" distL="0" distR="0" wp14:anchorId="63380329" wp14:editId="76DE2DA2">
            <wp:extent cx="1671819" cy="51711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671819" cy="517115"/>
                    </a:xfrm>
                    <a:prstGeom prst="rect">
                      <a:avLst/>
                    </a:prstGeom>
                    <a:ln/>
                  </pic:spPr>
                </pic:pic>
              </a:graphicData>
            </a:graphic>
          </wp:inline>
        </w:drawing>
      </w:r>
    </w:p>
    <w:p w14:paraId="5861BA42" w14:textId="77777777" w:rsidR="00C2568F" w:rsidRDefault="00C2568F">
      <w:pPr>
        <w:rPr>
          <w:rFonts w:ascii="Helvetica Neue" w:eastAsia="Helvetica Neue" w:hAnsi="Helvetica Neue" w:cs="Helvetica Neue"/>
          <w:color w:val="232333"/>
        </w:rPr>
      </w:pPr>
    </w:p>
    <w:p w14:paraId="383350B7" w14:textId="6A713F74" w:rsidR="00C2568F" w:rsidRDefault="0059440C" w:rsidP="0014038D">
      <w:pPr>
        <w:jc w:val="both"/>
        <w:rPr>
          <w:rFonts w:ascii="Helvetica Neue" w:eastAsia="Helvetica Neue" w:hAnsi="Helvetica Neue" w:cs="Helvetica Neue"/>
          <w:color w:val="232333"/>
        </w:rPr>
      </w:pPr>
      <w:r>
        <w:rPr>
          <w:rFonts w:ascii="Helvetica Neue" w:eastAsia="Helvetica Neue" w:hAnsi="Helvetica Neue" w:cs="Helvetica Neue"/>
          <w:color w:val="232333"/>
        </w:rPr>
        <w:t xml:space="preserve">Hi, Media friends! So glad that you are interested in </w:t>
      </w:r>
      <w:proofErr w:type="spellStart"/>
      <w:r>
        <w:rPr>
          <w:rFonts w:ascii="Helvetica Neue" w:eastAsia="Helvetica Neue" w:hAnsi="Helvetica Neue" w:cs="Helvetica Neue"/>
          <w:color w:val="232333"/>
        </w:rPr>
        <w:t>viAc</w:t>
      </w:r>
      <w:r w:rsidR="00DE5FB2">
        <w:rPr>
          <w:rFonts w:ascii="Helvetica Neue" w:eastAsia="Helvetica Neue" w:hAnsi="Helvetica Neue" w:cs="Helvetica Neue"/>
          <w:color w:val="232333"/>
        </w:rPr>
        <w:t>t</w:t>
      </w:r>
      <w:proofErr w:type="spellEnd"/>
      <w:r>
        <w:rPr>
          <w:rFonts w:ascii="Helvetica Neue" w:eastAsia="Helvetica Neue" w:hAnsi="Helvetica Neue" w:cs="Helvetica Neue"/>
          <w:color w:val="232333"/>
        </w:rPr>
        <w:t>. Here below are some information and material tailored for you.</w:t>
      </w:r>
    </w:p>
    <w:p w14:paraId="23AC550C" w14:textId="77777777" w:rsidR="00C2568F" w:rsidRDefault="00C2568F" w:rsidP="0014038D">
      <w:pPr>
        <w:jc w:val="both"/>
        <w:rPr>
          <w:rFonts w:ascii="Helvetica Neue" w:eastAsia="Helvetica Neue" w:hAnsi="Helvetica Neue" w:cs="Helvetica Neue"/>
          <w:color w:val="232333"/>
        </w:rPr>
      </w:pPr>
    </w:p>
    <w:p w14:paraId="25477BA9" w14:textId="47185E92" w:rsidR="00C2568F" w:rsidRDefault="0059440C" w:rsidP="0014038D">
      <w:pPr>
        <w:jc w:val="both"/>
        <w:rPr>
          <w:rFonts w:ascii="Helvetica Neue" w:eastAsia="Helvetica Neue" w:hAnsi="Helvetica Neue" w:cs="Helvetica Neue"/>
          <w:color w:val="232333"/>
        </w:rPr>
      </w:pPr>
      <w:bookmarkStart w:id="0" w:name="_heading=h.gjdgxs" w:colFirst="0" w:colLast="0"/>
      <w:bookmarkEnd w:id="0"/>
      <w:r>
        <w:rPr>
          <w:rFonts w:ascii="Helvetica Neue" w:eastAsia="Helvetica Neue" w:hAnsi="Helvetica Neue" w:cs="Helvetica Neue"/>
          <w:color w:val="232333"/>
        </w:rPr>
        <w:t>Please contact </w:t>
      </w:r>
      <w:r w:rsidR="00DE5FB2">
        <w:rPr>
          <w:rFonts w:ascii="Helvetica Neue" w:eastAsia="Helvetica Neue" w:hAnsi="Helvetica Neue" w:cs="Helvetica Neue"/>
          <w:color w:val="232333"/>
        </w:rPr>
        <w:t>hc</w:t>
      </w:r>
      <w:r>
        <w:rPr>
          <w:rFonts w:ascii="Helvetica Neue" w:eastAsia="Helvetica Neue" w:hAnsi="Helvetica Neue" w:cs="Helvetica Neue"/>
          <w:color w:val="232333"/>
        </w:rPr>
        <w:t>@viact.ai if you want a personal chat and any resources from us.</w:t>
      </w:r>
    </w:p>
    <w:p w14:paraId="717FA7C1" w14:textId="77777777" w:rsidR="00C2568F" w:rsidRDefault="0059440C">
      <w:pPr>
        <w:shd w:val="clear" w:color="auto" w:fill="FFFFFF"/>
        <w:spacing w:before="280" w:after="280"/>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Company Overview</w:t>
      </w:r>
    </w:p>
    <w:p w14:paraId="223DA5A9" w14:textId="69859755" w:rsidR="00C2568F" w:rsidRPr="0014038D" w:rsidRDefault="0059440C">
      <w:pPr>
        <w:jc w:val="both"/>
        <w:rPr>
          <w:rFonts w:ascii="Helvetica Neue" w:eastAsia="Helvetica Neue" w:hAnsi="Helvetica Neue" w:cs="Helvetica Neue"/>
          <w:color w:val="232333"/>
          <w:u w:val="single"/>
        </w:rPr>
      </w:pPr>
      <w:r w:rsidRPr="0014038D">
        <w:rPr>
          <w:rFonts w:ascii="Helvetica Neue" w:eastAsia="Helvetica Neue" w:hAnsi="Helvetica Neue" w:cs="Helvetica Neue"/>
          <w:color w:val="232333"/>
          <w:u w:val="single"/>
        </w:rPr>
        <w:t xml:space="preserve">English Version </w:t>
      </w:r>
    </w:p>
    <w:p w14:paraId="627101C6" w14:textId="1089A525" w:rsidR="00503D7D" w:rsidRPr="0014038D" w:rsidRDefault="00503D7D" w:rsidP="00503D7D">
      <w:pPr>
        <w:rPr>
          <w:rFonts w:ascii="Helvetica Neue" w:eastAsia="Helvetica Neue" w:hAnsi="Helvetica Neue" w:cs="Helvetica Neue"/>
          <w:color w:val="232333"/>
        </w:rPr>
      </w:pPr>
      <w:r w:rsidRPr="0014038D">
        <w:rPr>
          <w:rFonts w:ascii="Helvetica Neue" w:eastAsia="Helvetica Neue" w:hAnsi="Helvetica Neue" w:cs="Helvetica Neue"/>
          <w:color w:val="232333"/>
        </w:rPr>
        <w:br/>
      </w:r>
      <w:proofErr w:type="spellStart"/>
      <w:r w:rsidRPr="0014038D">
        <w:rPr>
          <w:rFonts w:ascii="Helvetica Neue" w:eastAsia="Helvetica Neue" w:hAnsi="Helvetica Neue" w:cs="Helvetica Neue"/>
          <w:color w:val="232333"/>
        </w:rPr>
        <w:t>viAct</w:t>
      </w:r>
      <w:proofErr w:type="spellEnd"/>
      <w:r w:rsidRPr="0014038D">
        <w:rPr>
          <w:rFonts w:ascii="Helvetica Neue" w:eastAsia="Helvetica Neue" w:hAnsi="Helvetica Neue" w:cs="Helvetica Neue"/>
          <w:color w:val="232333"/>
        </w:rPr>
        <w:t xml:space="preserve"> </w:t>
      </w:r>
      <w:r w:rsidRPr="0014038D">
        <w:rPr>
          <w:rFonts w:ascii="Helvetica Neue" w:eastAsia="Helvetica Neue" w:hAnsi="Helvetica Neue" w:cs="Helvetica Neue"/>
          <w:color w:val="232333"/>
        </w:rPr>
        <w:t>–</w:t>
      </w:r>
      <w:r w:rsidRPr="0014038D">
        <w:rPr>
          <w:rFonts w:ascii="Helvetica Neue" w:eastAsia="Helvetica Neue" w:hAnsi="Helvetica Neue" w:cs="Helvetica Neue"/>
          <w:color w:val="232333"/>
        </w:rPr>
        <w:t xml:space="preserve"> </w:t>
      </w:r>
      <w:r w:rsidRPr="0014038D">
        <w:rPr>
          <w:rFonts w:ascii="Helvetica Neue" w:eastAsia="Helvetica Neue" w:hAnsi="Helvetica Neue" w:cs="Helvetica Neue"/>
          <w:color w:val="232333"/>
        </w:rPr>
        <w:t>A</w:t>
      </w:r>
      <w:r w:rsidRPr="0014038D">
        <w:rPr>
          <w:rFonts w:ascii="Helvetica Neue" w:eastAsia="Helvetica Neue" w:hAnsi="Helvetica Neue" w:cs="Helvetica Neue"/>
          <w:color w:val="232333"/>
        </w:rPr>
        <w:t>utomate Construction Monitoring</w:t>
      </w:r>
    </w:p>
    <w:p w14:paraId="245DE924" w14:textId="77777777" w:rsidR="00503D7D" w:rsidRPr="0014038D" w:rsidRDefault="00503D7D" w:rsidP="00503D7D">
      <w:pPr>
        <w:jc w:val="both"/>
        <w:rPr>
          <w:rFonts w:ascii="Helvetica Neue" w:eastAsia="Helvetica Neue" w:hAnsi="Helvetica Neue" w:cs="Helvetica Neue"/>
          <w:color w:val="232333"/>
        </w:rPr>
      </w:pPr>
    </w:p>
    <w:p w14:paraId="41C5C63F" w14:textId="0B8160A5" w:rsidR="00503D7D" w:rsidRPr="0014038D" w:rsidRDefault="00503D7D" w:rsidP="00503D7D">
      <w:pPr>
        <w:rPr>
          <w:rFonts w:ascii="Helvetica Neue" w:eastAsia="Helvetica Neue" w:hAnsi="Helvetica Neue" w:cs="Helvetica Neue"/>
          <w:color w:val="232333"/>
        </w:rPr>
      </w:pPr>
      <w:proofErr w:type="spellStart"/>
      <w:r w:rsidRPr="0014038D">
        <w:rPr>
          <w:rFonts w:ascii="Helvetica Neue" w:eastAsia="Helvetica Neue" w:hAnsi="Helvetica Neue" w:cs="Helvetica Neue"/>
          <w:color w:val="232333"/>
        </w:rPr>
        <w:t>viAct</w:t>
      </w:r>
      <w:proofErr w:type="spellEnd"/>
      <w:r w:rsidRPr="0014038D">
        <w:rPr>
          <w:rFonts w:ascii="Helvetica Neue" w:eastAsia="Helvetica Neue" w:hAnsi="Helvetica Neue" w:cs="Helvetica Neue"/>
          <w:color w:val="232333"/>
        </w:rPr>
        <w:t xml:space="preserve"> is the leading AI monitoring integration platform for construction industry</w:t>
      </w:r>
      <w:r w:rsidRPr="0014038D">
        <w:rPr>
          <w:rFonts w:ascii="Helvetica Neue" w:eastAsia="Helvetica Neue" w:hAnsi="Helvetica Neue" w:cs="Helvetica Neue"/>
          <w:color w:val="232333"/>
        </w:rPr>
        <w:t xml:space="preserve"> in Asia</w:t>
      </w:r>
      <w:r w:rsidRPr="0014038D">
        <w:rPr>
          <w:rFonts w:ascii="Helvetica Neue" w:eastAsia="Helvetica Neue" w:hAnsi="Helvetica Neue" w:cs="Helvetica Neue"/>
          <w:color w:val="232333"/>
        </w:rPr>
        <w:t xml:space="preserve">. With our proprietary vision technologies and extensive deployment experience, we can detect and anticipate the potential risks in construction site and trigger real-time warning signals and instant alerts to save workers lives. We focus on AI R&amp;D since 2016, pre-processed thousands &amp; millions construction domain data, developed </w:t>
      </w:r>
      <w:r w:rsidRPr="0014038D">
        <w:rPr>
          <w:rFonts w:ascii="Helvetica Neue" w:eastAsia="Helvetica Neue" w:hAnsi="Helvetica Neue" w:cs="Helvetica Neue"/>
          <w:color w:val="232333"/>
        </w:rPr>
        <w:t>+</w:t>
      </w:r>
      <w:r w:rsidRPr="0014038D">
        <w:rPr>
          <w:rFonts w:ascii="Helvetica Neue" w:eastAsia="Helvetica Neue" w:hAnsi="Helvetica Neue" w:cs="Helvetica Neue"/>
          <w:color w:val="232333"/>
        </w:rPr>
        <w:t xml:space="preserve">30 pre-built AI modules and operated +30,000 hours on-site. Our well-trained AI modules can cope with sophisticated environment and operate under extreme weather in construction sites, we can improve site safety standard from elevating personal safety level, protecting peers from injury to enable company-wise risk-free operation. Accidents is unpredictable and occurs randomly, human monitoring either cannot cover every corners and not feasible to do 24/7 non-stop monitoring on identified high-risk areas. </w:t>
      </w:r>
      <w:proofErr w:type="spellStart"/>
      <w:r w:rsidRPr="0014038D">
        <w:rPr>
          <w:rFonts w:ascii="Helvetica Neue" w:eastAsia="Helvetica Neue" w:hAnsi="Helvetica Neue" w:cs="Helvetica Neue"/>
          <w:color w:val="232333"/>
        </w:rPr>
        <w:t>viAct</w:t>
      </w:r>
      <w:proofErr w:type="spellEnd"/>
      <w:r w:rsidRPr="0014038D">
        <w:rPr>
          <w:rFonts w:ascii="Helvetica Neue" w:eastAsia="Helvetica Neue" w:hAnsi="Helvetica Neue" w:cs="Helvetica Neue"/>
          <w:color w:val="232333"/>
        </w:rPr>
        <w:t xml:space="preserve"> can take care of the above by running our AI around-the-clock and extract add-value data insights to avoid accidents, tracking identity for security check, keep away workers from accessing danger &amp; unauthorized zones and facilitate construction companies to committee environmental compliances. Safety, security, speed and sustainability, we named them “V4S” is our major focus attributes in order to help our customers rendering a desirable work place and sustainable business.</w:t>
      </w:r>
    </w:p>
    <w:p w14:paraId="5B533341" w14:textId="77777777" w:rsidR="00503D7D" w:rsidRPr="0014038D" w:rsidRDefault="00503D7D" w:rsidP="00503D7D">
      <w:pPr>
        <w:rPr>
          <w:rFonts w:ascii="Helvetica Neue" w:eastAsia="Helvetica Neue" w:hAnsi="Helvetica Neue" w:cs="Helvetica Neue"/>
          <w:color w:val="232333"/>
        </w:rPr>
      </w:pPr>
    </w:p>
    <w:p w14:paraId="21E232AF" w14:textId="77777777" w:rsidR="00503D7D" w:rsidRPr="0014038D" w:rsidRDefault="00503D7D" w:rsidP="00503D7D">
      <w:pPr>
        <w:rPr>
          <w:rFonts w:ascii="Helvetica Neue" w:eastAsia="Helvetica Neue" w:hAnsi="Helvetica Neue" w:cs="Helvetica Neue"/>
          <w:color w:val="232333"/>
        </w:rPr>
      </w:pPr>
      <w:r w:rsidRPr="0014038D">
        <w:rPr>
          <w:rFonts w:ascii="Helvetica Neue" w:eastAsia="Helvetica Neue" w:hAnsi="Helvetica Neue" w:cs="Helvetica Neue"/>
          <w:color w:val="232333"/>
        </w:rPr>
        <w:t xml:space="preserve">Our AI smart construction cloud can connect with any type of online cameras, drones and mobile phones to capture video and image data for real time processing or post processing depends on user cases.  Captured data will be stream directly to our AI engines for data analysis and generate instant alerts within a </w:t>
      </w:r>
      <w:proofErr w:type="spellStart"/>
      <w:r w:rsidRPr="0014038D">
        <w:rPr>
          <w:rFonts w:ascii="Helvetica Neue" w:eastAsia="Helvetica Neue" w:hAnsi="Helvetica Neue" w:cs="Helvetica Neue"/>
          <w:color w:val="232333"/>
        </w:rPr>
        <w:t>mintue</w:t>
      </w:r>
      <w:proofErr w:type="spellEnd"/>
      <w:r w:rsidRPr="0014038D">
        <w:rPr>
          <w:rFonts w:ascii="Helvetica Neue" w:eastAsia="Helvetica Neue" w:hAnsi="Helvetica Neue" w:cs="Helvetica Neue"/>
          <w:color w:val="232333"/>
        </w:rPr>
        <w:t>. We benefit workers to receive instant warning signals to protect themselves. We help safety managers or site agents to realize exceptional incidents happening on-site.  We let top management to oversee multiple sites even oversea projects simultaneously.</w:t>
      </w:r>
    </w:p>
    <w:p w14:paraId="7DBF36E4" w14:textId="77777777" w:rsidR="00503D7D" w:rsidRPr="0014038D" w:rsidRDefault="00503D7D" w:rsidP="00503D7D">
      <w:pPr>
        <w:rPr>
          <w:rFonts w:ascii="Helvetica Neue" w:eastAsia="Helvetica Neue" w:hAnsi="Helvetica Neue" w:cs="Helvetica Neue"/>
          <w:color w:val="232333"/>
        </w:rPr>
      </w:pPr>
    </w:p>
    <w:p w14:paraId="2BA9C86F" w14:textId="5746A9C9" w:rsidR="00503D7D" w:rsidRPr="0014038D" w:rsidRDefault="00503D7D" w:rsidP="00503D7D">
      <w:pPr>
        <w:rPr>
          <w:rFonts w:ascii="Helvetica Neue" w:eastAsia="Helvetica Neue" w:hAnsi="Helvetica Neue" w:cs="Helvetica Neue"/>
          <w:color w:val="232333"/>
        </w:rPr>
      </w:pPr>
      <w:r w:rsidRPr="0014038D">
        <w:rPr>
          <w:rFonts w:ascii="Helvetica Neue" w:eastAsia="Helvetica Neue" w:hAnsi="Helvetica Neue" w:cs="Helvetica Neue"/>
          <w:color w:val="232333"/>
        </w:rPr>
        <w:t xml:space="preserve">We provide a hassle free user experience to customers, anyone without AI knowledge and coding background can set up our system within 5 minutes. Simple to use, highly flexible, plug &amp; play are our competitive advantages for users onboarding easily. Anytime, anywhere, users can create and modify monitoring </w:t>
      </w:r>
      <w:r w:rsidRPr="0014038D">
        <w:rPr>
          <w:rFonts w:ascii="Helvetica Neue" w:eastAsia="Helvetica Neue" w:hAnsi="Helvetica Neue" w:cs="Helvetica Neue"/>
          <w:color w:val="232333"/>
        </w:rPr>
        <w:lastRenderedPageBreak/>
        <w:t xml:space="preserve">zones in our desktop &amp; mobile friendly platform base on the dynamic site environment and sophisticated operation. Only 3 steps we can power up your surveillance network </w:t>
      </w:r>
      <w:r w:rsidRPr="0014038D">
        <w:rPr>
          <w:rFonts w:ascii="Helvetica Neue" w:eastAsia="Helvetica Neue" w:hAnsi="Helvetica Neue" w:cs="Helvetica Neue"/>
          <w:color w:val="232333"/>
        </w:rPr>
        <w:t>with</w:t>
      </w:r>
      <w:r w:rsidRPr="0014038D">
        <w:rPr>
          <w:rFonts w:ascii="Helvetica Neue" w:eastAsia="Helvetica Neue" w:hAnsi="Helvetica Neue" w:cs="Helvetica Neue"/>
          <w:color w:val="232333"/>
        </w:rPr>
        <w:t xml:space="preserve"> </w:t>
      </w:r>
      <w:proofErr w:type="spellStart"/>
      <w:r w:rsidRPr="0014038D">
        <w:rPr>
          <w:rFonts w:ascii="Helvetica Neue" w:eastAsia="Helvetica Neue" w:hAnsi="Helvetica Neue" w:cs="Helvetica Neue"/>
          <w:color w:val="232333"/>
        </w:rPr>
        <w:t>viAct</w:t>
      </w:r>
      <w:proofErr w:type="spellEnd"/>
      <w:r w:rsidRPr="0014038D">
        <w:rPr>
          <w:rFonts w:ascii="Helvetica Neue" w:eastAsia="Helvetica Neue" w:hAnsi="Helvetica Neue" w:cs="Helvetica Neue"/>
          <w:color w:val="232333"/>
        </w:rPr>
        <w:t xml:space="preserve"> protection. </w:t>
      </w:r>
    </w:p>
    <w:p w14:paraId="2B7B0AB0" w14:textId="77777777" w:rsidR="00503D7D" w:rsidRPr="0014038D" w:rsidRDefault="00503D7D" w:rsidP="00503D7D">
      <w:pPr>
        <w:rPr>
          <w:rFonts w:ascii="Helvetica Neue" w:eastAsia="Helvetica Neue" w:hAnsi="Helvetica Neue" w:cs="Helvetica Neue"/>
          <w:color w:val="232333"/>
        </w:rPr>
      </w:pPr>
    </w:p>
    <w:p w14:paraId="4D34455F" w14:textId="2A55DCE7" w:rsidR="00C2568F" w:rsidRDefault="00503D7D" w:rsidP="00503D7D">
      <w:pPr>
        <w:jc w:val="both"/>
        <w:rPr>
          <w:rFonts w:ascii="Helvetica Neue" w:eastAsia="Helvetica Neue" w:hAnsi="Helvetica Neue" w:cs="Helvetica Neue"/>
          <w:color w:val="232333"/>
        </w:rPr>
      </w:pPr>
      <w:proofErr w:type="spellStart"/>
      <w:r w:rsidRPr="0014038D">
        <w:rPr>
          <w:rFonts w:ascii="Helvetica Neue" w:eastAsia="Helvetica Neue" w:hAnsi="Helvetica Neue" w:cs="Helvetica Neue"/>
          <w:color w:val="232333"/>
        </w:rPr>
        <w:t>viAct</w:t>
      </w:r>
      <w:proofErr w:type="spellEnd"/>
      <w:r w:rsidRPr="0014038D">
        <w:rPr>
          <w:rFonts w:ascii="Helvetica Neue" w:eastAsia="Helvetica Neue" w:hAnsi="Helvetica Neue" w:cs="Helvetica Neue"/>
          <w:color w:val="232333"/>
        </w:rPr>
        <w:t xml:space="preserve"> - the one-stop cloud platform currently helping government, property developers, plant operators, facility management firms and construction enterprises to save manpower on monitoring process and unveil indiscernible insights through our smart AI intelligence. Funded by SOSV, Artesian and Alibaba, </w:t>
      </w:r>
      <w:proofErr w:type="spellStart"/>
      <w:r w:rsidRPr="0014038D">
        <w:rPr>
          <w:rFonts w:ascii="Helvetica Neue" w:eastAsia="Helvetica Neue" w:hAnsi="Helvetica Neue" w:cs="Helvetica Neue"/>
          <w:color w:val="232333"/>
        </w:rPr>
        <w:t>viAct</w:t>
      </w:r>
      <w:proofErr w:type="spellEnd"/>
      <w:r w:rsidRPr="0014038D">
        <w:rPr>
          <w:rFonts w:ascii="Helvetica Neue" w:eastAsia="Helvetica Neue" w:hAnsi="Helvetica Neue" w:cs="Helvetica Neue"/>
          <w:color w:val="232333"/>
        </w:rPr>
        <w:t xml:space="preserve"> was granted the 2019 Top 100 Global </w:t>
      </w:r>
      <w:proofErr w:type="spellStart"/>
      <w:r w:rsidRPr="0014038D">
        <w:rPr>
          <w:rFonts w:ascii="Helvetica Neue" w:eastAsia="Helvetica Neue" w:hAnsi="Helvetica Neue" w:cs="Helvetica Neue"/>
          <w:color w:val="232333"/>
        </w:rPr>
        <w:t>ConTech</w:t>
      </w:r>
      <w:proofErr w:type="spellEnd"/>
      <w:r w:rsidRPr="0014038D">
        <w:rPr>
          <w:rFonts w:ascii="Helvetica Neue" w:eastAsia="Helvetica Neue" w:hAnsi="Helvetica Neue" w:cs="Helvetica Neue"/>
          <w:color w:val="232333"/>
        </w:rPr>
        <w:t xml:space="preserve"> </w:t>
      </w:r>
      <w:proofErr w:type="spellStart"/>
      <w:r w:rsidRPr="0014038D">
        <w:rPr>
          <w:rFonts w:ascii="Helvetica Neue" w:eastAsia="Helvetica Neue" w:hAnsi="Helvetica Neue" w:cs="Helvetica Neue"/>
          <w:color w:val="232333"/>
        </w:rPr>
        <w:t>startups</w:t>
      </w:r>
      <w:proofErr w:type="spellEnd"/>
      <w:r w:rsidRPr="0014038D">
        <w:rPr>
          <w:rFonts w:ascii="Helvetica Neue" w:eastAsia="Helvetica Neue" w:hAnsi="Helvetica Neue" w:cs="Helvetica Neue"/>
          <w:color w:val="232333"/>
        </w:rPr>
        <w:t xml:space="preserve"> by </w:t>
      </w:r>
      <w:proofErr w:type="spellStart"/>
      <w:r w:rsidRPr="0014038D">
        <w:rPr>
          <w:rFonts w:ascii="Helvetica Neue" w:eastAsia="Helvetica Neue" w:hAnsi="Helvetica Neue" w:cs="Helvetica Neue"/>
          <w:color w:val="232333"/>
        </w:rPr>
        <w:t>BuildWorld</w:t>
      </w:r>
      <w:proofErr w:type="spellEnd"/>
      <w:r w:rsidRPr="0014038D">
        <w:rPr>
          <w:rFonts w:ascii="Helvetica Neue" w:eastAsia="Helvetica Neue" w:hAnsi="Helvetica Neue" w:cs="Helvetica Neue"/>
          <w:color w:val="232333"/>
        </w:rPr>
        <w:t xml:space="preserve"> &amp; PwC and Top50 Contech </w:t>
      </w:r>
      <w:proofErr w:type="spellStart"/>
      <w:r w:rsidRPr="0014038D">
        <w:rPr>
          <w:rFonts w:ascii="Helvetica Neue" w:eastAsia="Helvetica Neue" w:hAnsi="Helvetica Neue" w:cs="Helvetica Neue"/>
          <w:color w:val="232333"/>
        </w:rPr>
        <w:t>startups</w:t>
      </w:r>
      <w:proofErr w:type="spellEnd"/>
      <w:r w:rsidRPr="0014038D">
        <w:rPr>
          <w:rFonts w:ascii="Helvetica Neue" w:eastAsia="Helvetica Neue" w:hAnsi="Helvetica Neue" w:cs="Helvetica Neue"/>
          <w:color w:val="232333"/>
        </w:rPr>
        <w:t xml:space="preserve"> 2020 by CEMEX Venture. We are growing exponentially this year despite the influences of COVID-19, our services covering variety of scenes including but not limited to civil works, utilities plants, infrastructure e.g. tunnels and highways, smart city and urbanization developments. Listed companies and international enterprises are working with us now, learn more from </w:t>
      </w:r>
      <w:hyperlink r:id="rId6" w:history="1">
        <w:r w:rsidRPr="0014038D">
          <w:rPr>
            <w:rFonts w:ascii="Helvetica Neue" w:eastAsia="Helvetica Neue" w:hAnsi="Helvetica Neue" w:cs="Helvetica Neue"/>
            <w:color w:val="232333"/>
          </w:rPr>
          <w:t>www.viact.ai</w:t>
        </w:r>
      </w:hyperlink>
      <w:r w:rsidRPr="0014038D">
        <w:rPr>
          <w:rFonts w:ascii="Helvetica Neue" w:eastAsia="Helvetica Neue" w:hAnsi="Helvetica Neue" w:cs="Helvetica Neue"/>
          <w:color w:val="232333"/>
        </w:rPr>
        <w:t xml:space="preserve"> and let us help you on improving safety, enhancing productivity and anticipating risks.    </w:t>
      </w:r>
    </w:p>
    <w:p w14:paraId="6956252D" w14:textId="77777777" w:rsidR="00C2568F" w:rsidRDefault="00C2568F">
      <w:pPr>
        <w:jc w:val="both"/>
        <w:rPr>
          <w:rFonts w:ascii="Helvetica Neue" w:eastAsia="Helvetica Neue" w:hAnsi="Helvetica Neue" w:cs="Helvetica Neue"/>
          <w:color w:val="232333"/>
        </w:rPr>
      </w:pPr>
    </w:p>
    <w:p w14:paraId="28DD1D1F" w14:textId="77777777" w:rsidR="00C2568F" w:rsidRDefault="0059440C">
      <w:pPr>
        <w:jc w:val="both"/>
        <w:rPr>
          <w:rFonts w:ascii="Helvetica Neue" w:eastAsia="Helvetica Neue" w:hAnsi="Helvetica Neue" w:cs="Helvetica Neue"/>
          <w:color w:val="232333"/>
          <w:u w:val="single"/>
        </w:rPr>
      </w:pPr>
      <w:r>
        <w:rPr>
          <w:rFonts w:ascii="Helvetica Neue" w:eastAsia="Helvetica Neue" w:hAnsi="Helvetica Neue" w:cs="Helvetica Neue"/>
          <w:color w:val="232333"/>
          <w:u w:val="single"/>
        </w:rPr>
        <w:t>Chinese Version</w:t>
      </w:r>
    </w:p>
    <w:p w14:paraId="45B2E5B5" w14:textId="61CBDDC2" w:rsidR="00C2568F" w:rsidRDefault="00C2568F">
      <w:pPr>
        <w:jc w:val="both"/>
        <w:rPr>
          <w:rFonts w:ascii="PMingLiU" w:eastAsia="PMingLiU" w:hAnsi="PMingLiU" w:cs="PMingLiU"/>
        </w:rPr>
      </w:pPr>
    </w:p>
    <w:p w14:paraId="65074EB7" w14:textId="4AFE72F7" w:rsidR="00F41B34" w:rsidRPr="00F41B34" w:rsidRDefault="00F41B34" w:rsidP="00F41B34">
      <w:pPr>
        <w:rPr>
          <w:rFonts w:ascii="Helvetica Light" w:hAnsi="Helvetica Light" w:hint="eastAsia"/>
        </w:rPr>
      </w:pPr>
      <w:proofErr w:type="spellStart"/>
      <w:r w:rsidRPr="000C5279">
        <w:rPr>
          <w:rFonts w:ascii="Helvetica Light" w:hAnsi="Helvetica Light"/>
        </w:rPr>
        <w:t>viAct</w:t>
      </w:r>
      <w:proofErr w:type="spellEnd"/>
      <w:r>
        <w:rPr>
          <w:rFonts w:ascii="PMingLiU" w:eastAsia="PMingLiU" w:hAnsi="PMingLiU" w:cs="PMingLiU"/>
        </w:rPr>
        <w:t>视动智能</w:t>
      </w:r>
      <w:r w:rsidRPr="000C5279">
        <w:rPr>
          <w:rFonts w:ascii="Helvetica Light" w:hAnsi="Helvetica Light"/>
        </w:rPr>
        <w:t xml:space="preserve"> </w:t>
      </w:r>
      <w:r>
        <w:rPr>
          <w:rFonts w:ascii="Helvetica Light" w:hAnsi="Helvetica Light"/>
        </w:rPr>
        <w:t>–</w:t>
      </w:r>
      <w:r w:rsidRPr="000C5279">
        <w:rPr>
          <w:rFonts w:ascii="Helvetica Light" w:hAnsi="Helvetica Light"/>
        </w:rPr>
        <w:t xml:space="preserve"> </w:t>
      </w:r>
      <w:r>
        <w:rPr>
          <w:rFonts w:ascii="PMingLiU" w:eastAsia="PMingLiU" w:hAnsi="PMingLiU" w:cs="PMingLiU"/>
        </w:rPr>
        <w:t>自动</w:t>
      </w:r>
      <w:r>
        <w:rPr>
          <w:rFonts w:ascii="PMingLiU" w:eastAsia="PMingLiU" w:hAnsi="PMingLiU" w:cs="PMingLiU" w:hint="eastAsia"/>
        </w:rPr>
        <w:t>化</w:t>
      </w:r>
      <w:r w:rsidRPr="00722346">
        <w:rPr>
          <w:rFonts w:ascii="PMingLiU" w:eastAsia="PMingLiU" w:hAnsi="PMingLiU" w:cs="PMingLiU" w:hint="eastAsia"/>
        </w:rPr>
        <w:t>监控建筑工地</w:t>
      </w:r>
    </w:p>
    <w:p w14:paraId="5E876F68" w14:textId="77777777" w:rsidR="00F41B34" w:rsidRPr="00722346" w:rsidRDefault="00F41B34">
      <w:pPr>
        <w:jc w:val="both"/>
        <w:rPr>
          <w:rFonts w:ascii="PMingLiU" w:eastAsia="PMingLiU" w:hAnsi="PMingLiU" w:cs="PMingLiU"/>
        </w:rPr>
      </w:pPr>
    </w:p>
    <w:p w14:paraId="15041E0D" w14:textId="03CED718" w:rsidR="00722346" w:rsidRPr="00722346" w:rsidRDefault="00722346" w:rsidP="00722346">
      <w:pPr>
        <w:jc w:val="both"/>
        <w:rPr>
          <w:rFonts w:ascii="PMingLiU" w:eastAsia="PMingLiU" w:hAnsi="PMingLiU" w:cs="PMingLiU"/>
        </w:rPr>
      </w:pPr>
      <w:proofErr w:type="spellStart"/>
      <w:r w:rsidRPr="00722346">
        <w:rPr>
          <w:rFonts w:ascii="PMingLiU" w:eastAsia="PMingLiU" w:hAnsi="PMingLiU" w:cs="PMingLiU" w:hint="eastAsia"/>
        </w:rPr>
        <w:t>viAc</w:t>
      </w:r>
      <w:r>
        <w:rPr>
          <w:rFonts w:ascii="PMingLiU" w:eastAsia="PMingLiU" w:hAnsi="PMingLiU" w:cs="PMingLiU"/>
        </w:rPr>
        <w:t>t</w:t>
      </w:r>
      <w:proofErr w:type="spellEnd"/>
      <w:r>
        <w:rPr>
          <w:rFonts w:ascii="PMingLiU" w:eastAsia="PMingLiU" w:hAnsi="PMingLiU" w:cs="PMingLiU"/>
        </w:rPr>
        <w:t>视动智能致力于打造智慧</w:t>
      </w:r>
      <w:r w:rsidRPr="00722346">
        <w:rPr>
          <w:rFonts w:ascii="PMingLiU" w:eastAsia="PMingLiU" w:hAnsi="PMingLiU" w:cs="PMingLiU" w:hint="eastAsia"/>
        </w:rPr>
        <w:t>建筑</w:t>
      </w:r>
      <w:r>
        <w:rPr>
          <w:rFonts w:ascii="PMingLiU" w:eastAsia="PMingLiU" w:hAnsi="PMingLiU" w:cs="PMingLiU"/>
        </w:rPr>
        <w:t>，</w:t>
      </w:r>
      <w:r w:rsidRPr="00722346">
        <w:rPr>
          <w:rFonts w:ascii="PMingLiU" w:eastAsia="PMingLiU" w:hAnsi="PMingLiU" w:cs="PMingLiU" w:hint="eastAsia"/>
        </w:rPr>
        <w:t>是亚洲建筑行业领先的AI</w:t>
      </w:r>
      <w:r>
        <w:rPr>
          <w:rFonts w:ascii="PMingLiU" w:eastAsia="PMingLiU" w:hAnsi="PMingLiU" w:cs="PMingLiU"/>
        </w:rPr>
        <w:t>云视频</w:t>
      </w:r>
      <w:r w:rsidRPr="00722346">
        <w:rPr>
          <w:rFonts w:ascii="PMingLiU" w:eastAsia="PMingLiU" w:hAnsi="PMingLiU" w:cs="PMingLiU" w:hint="eastAsia"/>
        </w:rPr>
        <w:t>监控平台。凭借我们专有的视觉技术和广泛的部署经验，我们可以检测并预测施工现场的潜在风险，并触发实时警告信号和即时警报，以挽救工人的生命。自2016年以来，我们专注于AI研发，处理了成千上万个建筑领域数据，开发了+30个AI模块，并在</w:t>
      </w:r>
      <w:r w:rsidR="000A350C" w:rsidRPr="00F70F21">
        <w:rPr>
          <w:rFonts w:ascii="PMingLiU" w:eastAsia="PMingLiU" w:hAnsi="PMingLiU" w:cs="PMingLiU" w:hint="eastAsia"/>
        </w:rPr>
        <w:t>施</w:t>
      </w:r>
      <w:r w:rsidR="000A350C" w:rsidRPr="00722346">
        <w:rPr>
          <w:rFonts w:ascii="PMingLiU" w:eastAsia="PMingLiU" w:hAnsi="PMingLiU" w:cs="PMingLiU" w:hint="eastAsia"/>
        </w:rPr>
        <w:t>工</w:t>
      </w:r>
      <w:r w:rsidRPr="00722346">
        <w:rPr>
          <w:rFonts w:ascii="PMingLiU" w:eastAsia="PMingLiU" w:hAnsi="PMingLiU" w:cs="PMingLiU" w:hint="eastAsia"/>
        </w:rPr>
        <w:t>现场运行了30,000小时以上。</w:t>
      </w:r>
      <w:proofErr w:type="spellStart"/>
      <w:r w:rsidR="00410545">
        <w:rPr>
          <w:rFonts w:ascii="PMingLiU" w:eastAsia="PMingLiU" w:hAnsi="PMingLiU" w:cs="PMingLiU" w:hint="eastAsia"/>
        </w:rPr>
        <w:t>v</w:t>
      </w:r>
      <w:r w:rsidR="00410545">
        <w:rPr>
          <w:rFonts w:ascii="PMingLiU" w:eastAsia="PMingLiU" w:hAnsi="PMingLiU" w:cs="PMingLiU"/>
        </w:rPr>
        <w:t>iAct</w:t>
      </w:r>
      <w:proofErr w:type="spellEnd"/>
      <w:r w:rsidR="000A350C">
        <w:rPr>
          <w:rFonts w:ascii="PMingLiU" w:eastAsia="PMingLiU" w:hAnsi="PMingLiU" w:cs="PMingLiU"/>
        </w:rPr>
        <w:t>开发</w:t>
      </w:r>
      <w:r w:rsidR="000A350C" w:rsidRPr="00722346">
        <w:rPr>
          <w:rFonts w:ascii="PMingLiU" w:eastAsia="PMingLiU" w:hAnsi="PMingLiU" w:cs="PMingLiU" w:hint="eastAsia"/>
        </w:rPr>
        <w:t>建筑</w:t>
      </w:r>
      <w:r w:rsidR="000A350C">
        <w:rPr>
          <w:rFonts w:ascii="PMingLiU" w:eastAsia="PMingLiU" w:hAnsi="PMingLiU" w:cs="PMingLiU"/>
        </w:rPr>
        <w:t>专用</w:t>
      </w:r>
      <w:r w:rsidRPr="00722346">
        <w:rPr>
          <w:rFonts w:ascii="PMingLiU" w:eastAsia="PMingLiU" w:hAnsi="PMingLiU" w:cs="PMingLiU" w:hint="eastAsia"/>
        </w:rPr>
        <w:t>的AI模块可以应对复杂的</w:t>
      </w:r>
      <w:r w:rsidR="000A350C" w:rsidRPr="00F70F21">
        <w:rPr>
          <w:rFonts w:ascii="PMingLiU" w:eastAsia="PMingLiU" w:hAnsi="PMingLiU" w:cs="PMingLiU" w:hint="eastAsia"/>
        </w:rPr>
        <w:t>施</w:t>
      </w:r>
      <w:r w:rsidR="000A350C" w:rsidRPr="00722346">
        <w:rPr>
          <w:rFonts w:ascii="PMingLiU" w:eastAsia="PMingLiU" w:hAnsi="PMingLiU" w:cs="PMingLiU" w:hint="eastAsia"/>
        </w:rPr>
        <w:t>工</w:t>
      </w:r>
      <w:r w:rsidRPr="00722346">
        <w:rPr>
          <w:rFonts w:ascii="PMingLiU" w:eastAsia="PMingLiU" w:hAnsi="PMingLiU" w:cs="PMingLiU" w:hint="eastAsia"/>
        </w:rPr>
        <w:t>环境并在建筑工地的极端天气下运</w:t>
      </w:r>
      <w:r w:rsidR="000A350C">
        <w:rPr>
          <w:rFonts w:ascii="PMingLiU" w:eastAsia="PMingLiU" w:hAnsi="PMingLiU" w:cs="PMingLiU" w:hint="eastAsia"/>
        </w:rPr>
        <w:t>作</w:t>
      </w:r>
      <w:r w:rsidRPr="00722346">
        <w:rPr>
          <w:rFonts w:ascii="PMingLiU" w:eastAsia="PMingLiU" w:hAnsi="PMingLiU" w:cs="PMingLiU" w:hint="eastAsia"/>
        </w:rPr>
        <w:t>，我们</w:t>
      </w:r>
      <w:r w:rsidR="00410545">
        <w:rPr>
          <w:rFonts w:ascii="PMingLiU" w:eastAsia="PMingLiU" w:hAnsi="PMingLiU" w:cs="PMingLiU" w:hint="eastAsia"/>
        </w:rPr>
        <w:t>致力</w:t>
      </w:r>
      <w:r w:rsidR="000A350C" w:rsidRPr="00722346">
        <w:rPr>
          <w:rFonts w:ascii="PMingLiU" w:eastAsia="PMingLiU" w:hAnsi="PMingLiU" w:cs="PMingLiU" w:hint="eastAsia"/>
        </w:rPr>
        <w:t>提高工地安全标准，</w:t>
      </w:r>
      <w:r w:rsidR="00410545">
        <w:rPr>
          <w:rFonts w:ascii="PMingLiU" w:eastAsia="PMingLiU" w:hAnsi="PMingLiU" w:cs="PMingLiU" w:hint="eastAsia"/>
        </w:rPr>
        <w:t>從</w:t>
      </w:r>
      <w:r w:rsidRPr="00722346">
        <w:rPr>
          <w:rFonts w:ascii="PMingLiU" w:eastAsia="PMingLiU" w:hAnsi="PMingLiU" w:cs="PMingLiU" w:hint="eastAsia"/>
        </w:rPr>
        <w:t>提高</w:t>
      </w:r>
      <w:r w:rsidR="000A350C">
        <w:rPr>
          <w:rFonts w:ascii="PMingLiU" w:eastAsia="PMingLiU" w:hAnsi="PMingLiU" w:cs="PMingLiU" w:hint="eastAsia"/>
        </w:rPr>
        <w:t>个</w:t>
      </w:r>
      <w:r w:rsidRPr="00722346">
        <w:rPr>
          <w:rFonts w:ascii="PMingLiU" w:eastAsia="PMingLiU" w:hAnsi="PMingLiU" w:cs="PMingLiU" w:hint="eastAsia"/>
        </w:rPr>
        <w:t>人安全</w:t>
      </w:r>
      <w:r w:rsidR="000A350C" w:rsidRPr="000A350C">
        <w:rPr>
          <w:rFonts w:ascii="PMingLiU" w:eastAsia="PMingLiU" w:hAnsi="PMingLiU" w:cs="PMingLiU" w:hint="eastAsia"/>
        </w:rPr>
        <w:t>意识</w:t>
      </w:r>
      <w:r w:rsidRPr="00722346">
        <w:rPr>
          <w:rFonts w:ascii="PMingLiU" w:eastAsia="PMingLiU" w:hAnsi="PMingLiU" w:cs="PMingLiU" w:hint="eastAsia"/>
        </w:rPr>
        <w:t>，保护同行免受伤害，</w:t>
      </w:r>
      <w:r w:rsidR="00410545" w:rsidRPr="00410545">
        <w:rPr>
          <w:rFonts w:ascii="PMingLiU" w:eastAsia="PMingLiU" w:hAnsi="PMingLiU" w:cs="PMingLiU" w:hint="eastAsia"/>
        </w:rPr>
        <w:t>延伸</w:t>
      </w:r>
      <w:r w:rsidR="00410545">
        <w:rPr>
          <w:rFonts w:ascii="PMingLiU" w:eastAsia="PMingLiU" w:hAnsi="PMingLiU" w:cs="PMingLiU" w:hint="eastAsia"/>
        </w:rPr>
        <w:t>至</w:t>
      </w:r>
      <w:r w:rsidRPr="00722346">
        <w:rPr>
          <w:rFonts w:ascii="PMingLiU" w:eastAsia="PMingLiU" w:hAnsi="PMingLiU" w:cs="PMingLiU" w:hint="eastAsia"/>
        </w:rPr>
        <w:t>实现公司无风险运营。</w:t>
      </w:r>
      <w:r w:rsidR="00410545">
        <w:rPr>
          <w:rFonts w:ascii="PMingLiU" w:eastAsia="PMingLiU" w:hAnsi="PMingLiU" w:cs="PMingLiU" w:hint="eastAsia"/>
        </w:rPr>
        <w:t>意外</w:t>
      </w:r>
      <w:r w:rsidRPr="00722346">
        <w:rPr>
          <w:rFonts w:ascii="PMingLiU" w:eastAsia="PMingLiU" w:hAnsi="PMingLiU" w:cs="PMingLiU" w:hint="eastAsia"/>
        </w:rPr>
        <w:t xml:space="preserve">是不可预测的，并且是随机发生的，人工监视不能覆盖每个角落，也不可行对确定的高风险区域进行24/7不间断监视。 </w:t>
      </w:r>
      <w:proofErr w:type="spellStart"/>
      <w:r w:rsidRPr="00722346">
        <w:rPr>
          <w:rFonts w:ascii="PMingLiU" w:eastAsia="PMingLiU" w:hAnsi="PMingLiU" w:cs="PMingLiU" w:hint="eastAsia"/>
        </w:rPr>
        <w:t>viAct</w:t>
      </w:r>
      <w:proofErr w:type="spellEnd"/>
      <w:r w:rsidRPr="00722346">
        <w:rPr>
          <w:rFonts w:ascii="PMingLiU" w:eastAsia="PMingLiU" w:hAnsi="PMingLiU" w:cs="PMingLiU" w:hint="eastAsia"/>
        </w:rPr>
        <w:t>可以通过全天候运行AI并提取增值数据洞察力来避免事故，跟踪身份以进行安全检查，使工人远离危险区和未经授权的区域并促进建筑公司遵守环境法规，从而做到上述几点。安全性，安全性，速度和可持续性，我们将其命名为“ V4S”是我们的主要重点属性，目的是帮助我们的客户提供理想的工作场所和可持续的业务。</w:t>
      </w:r>
    </w:p>
    <w:p w14:paraId="481723D8" w14:textId="62F42B3F" w:rsidR="00722346" w:rsidRDefault="00722346">
      <w:pPr>
        <w:jc w:val="both"/>
        <w:rPr>
          <w:rFonts w:ascii="PMingLiU" w:eastAsia="PMingLiU" w:hAnsi="PMingLiU" w:cs="PMingLiU"/>
        </w:rPr>
      </w:pPr>
    </w:p>
    <w:p w14:paraId="1EF1CB74" w14:textId="73289EA2" w:rsidR="00722346" w:rsidRPr="00722346" w:rsidRDefault="00722346" w:rsidP="00722346">
      <w:pPr>
        <w:jc w:val="both"/>
        <w:rPr>
          <w:rFonts w:ascii="PMingLiU" w:eastAsia="PMingLiU" w:hAnsi="PMingLiU" w:cs="PMingLiU"/>
        </w:rPr>
      </w:pPr>
      <w:r w:rsidRPr="00722346">
        <w:rPr>
          <w:rFonts w:ascii="PMingLiU" w:eastAsia="PMingLiU" w:hAnsi="PMingLiU" w:cs="PMingLiU" w:hint="eastAsia"/>
        </w:rPr>
        <w:t>我们的AI智能建筑云可与任何类型的</w:t>
      </w:r>
      <w:r>
        <w:rPr>
          <w:rFonts w:ascii="PMingLiU" w:eastAsia="PMingLiU" w:hAnsi="PMingLiU" w:cs="PMingLiU"/>
        </w:rPr>
        <w:t>摄像设备</w:t>
      </w:r>
      <w:r>
        <w:rPr>
          <w:rFonts w:ascii="PMingLiU" w:eastAsia="PMingLiU" w:hAnsi="PMingLiU" w:cs="PMingLiU" w:hint="eastAsia"/>
        </w:rPr>
        <w:t>如</w:t>
      </w:r>
      <w:r w:rsidR="00F41B34">
        <w:rPr>
          <w:rFonts w:ascii="PMingLiU" w:eastAsia="PMingLiU" w:hAnsi="PMingLiU" w:cs="PMingLiU" w:hint="eastAsia"/>
        </w:rPr>
        <w:t>I</w:t>
      </w:r>
      <w:r w:rsidR="00F41B34">
        <w:rPr>
          <w:rFonts w:ascii="PMingLiU" w:eastAsia="PMingLiU" w:hAnsi="PMingLiU" w:cs="PMingLiU"/>
        </w:rPr>
        <w:t>P</w:t>
      </w:r>
      <w:r>
        <w:rPr>
          <w:rFonts w:ascii="PMingLiU" w:eastAsia="PMingLiU" w:hAnsi="PMingLiU" w:cs="PMingLiU"/>
        </w:rPr>
        <w:t>摄像头</w:t>
      </w:r>
      <w:r w:rsidRPr="00722346">
        <w:rPr>
          <w:rFonts w:ascii="PMingLiU" w:eastAsia="PMingLiU" w:hAnsi="PMingLiU" w:cs="PMingLiU" w:hint="eastAsia"/>
        </w:rPr>
        <w:t>，无人机和移动电话连接，以</w:t>
      </w:r>
      <w:r>
        <w:rPr>
          <w:rFonts w:ascii="PMingLiU" w:eastAsia="PMingLiU" w:hAnsi="PMingLiU" w:cs="PMingLiU"/>
        </w:rPr>
        <w:t>分析</w:t>
      </w:r>
      <w:r w:rsidRPr="00722346">
        <w:rPr>
          <w:rFonts w:ascii="PMingLiU" w:eastAsia="PMingLiU" w:hAnsi="PMingLiU" w:cs="PMingLiU" w:hint="eastAsia"/>
        </w:rPr>
        <w:t>视频和图像数据，以便根据</w:t>
      </w:r>
      <w:r>
        <w:rPr>
          <w:rFonts w:ascii="PMingLiU" w:eastAsia="PMingLiU" w:hAnsi="PMingLiU" w:cs="PMingLiU"/>
        </w:rPr>
        <w:t>工地</w:t>
      </w:r>
      <w:r w:rsidRPr="00722346">
        <w:rPr>
          <w:rFonts w:ascii="PMingLiU" w:eastAsia="PMingLiU" w:hAnsi="PMingLiU" w:cs="PMingLiU" w:hint="eastAsia"/>
        </w:rPr>
        <w:t>情况</w:t>
      </w:r>
      <w:r>
        <w:rPr>
          <w:rFonts w:ascii="PMingLiU" w:eastAsia="PMingLiU" w:hAnsi="PMingLiU" w:cs="PMingLiU"/>
        </w:rPr>
        <w:t>生产深度检测报告，从而自动化现场监测和管理流程</w:t>
      </w:r>
      <w:r w:rsidRPr="00722346">
        <w:rPr>
          <w:rFonts w:ascii="PMingLiU" w:eastAsia="PMingLiU" w:hAnsi="PMingLiU" w:cs="PMingLiU" w:hint="eastAsia"/>
        </w:rPr>
        <w:t>。</w:t>
      </w:r>
      <w:r>
        <w:rPr>
          <w:rFonts w:ascii="PMingLiU" w:eastAsia="PMingLiU" w:hAnsi="PMingLiU" w:cs="PMingLiU"/>
        </w:rPr>
        <w:t>获取</w:t>
      </w:r>
      <w:r w:rsidRPr="00722346">
        <w:rPr>
          <w:rFonts w:ascii="PMingLiU" w:eastAsia="PMingLiU" w:hAnsi="PMingLiU" w:cs="PMingLiU" w:hint="eastAsia"/>
        </w:rPr>
        <w:t>的数据将直接传输到我们的AI引擎以进行实时数据分析并在紧急情况下生成即时警报，工人能够收到即时警告信号以保护自己。我们</w:t>
      </w:r>
      <w:r w:rsidR="00F70F21">
        <w:rPr>
          <w:rFonts w:ascii="PMingLiU" w:eastAsia="PMingLiU" w:hAnsi="PMingLiU" w:cs="PMingLiU"/>
        </w:rPr>
        <w:t>的云端设备</w:t>
      </w:r>
      <w:r w:rsidRPr="00722346">
        <w:rPr>
          <w:rFonts w:ascii="PMingLiU" w:eastAsia="PMingLiU" w:hAnsi="PMingLiU" w:cs="PMingLiU" w:hint="eastAsia"/>
        </w:rPr>
        <w:t>帮助安全经理或现场</w:t>
      </w:r>
      <w:r w:rsidR="00F70F21">
        <w:rPr>
          <w:rFonts w:ascii="PMingLiU" w:eastAsia="PMingLiU" w:hAnsi="PMingLiU" w:cs="PMingLiU"/>
        </w:rPr>
        <w:t>监</w:t>
      </w:r>
      <w:r w:rsidR="00F70F21" w:rsidRPr="00722346">
        <w:rPr>
          <w:rFonts w:ascii="PMingLiU" w:eastAsia="PMingLiU" w:hAnsi="PMingLiU" w:cs="PMingLiU" w:hint="eastAsia"/>
        </w:rPr>
        <w:t>工</w:t>
      </w:r>
      <w:r w:rsidR="00F70F21">
        <w:rPr>
          <w:rFonts w:ascii="PMingLiU" w:eastAsia="PMingLiU" w:hAnsi="PMingLiU" w:cs="PMingLiU"/>
        </w:rPr>
        <w:t>人员</w:t>
      </w:r>
      <w:r w:rsidRPr="00722346">
        <w:rPr>
          <w:rFonts w:ascii="PMingLiU" w:eastAsia="PMingLiU" w:hAnsi="PMingLiU" w:cs="PMingLiU" w:hint="eastAsia"/>
        </w:rPr>
        <w:t>实</w:t>
      </w:r>
      <w:r w:rsidR="00F70F21" w:rsidRPr="00722346">
        <w:rPr>
          <w:rFonts w:ascii="PMingLiU" w:eastAsia="PMingLiU" w:hAnsi="PMingLiU" w:cs="PMingLiU" w:hint="eastAsia"/>
        </w:rPr>
        <w:t>时发</w:t>
      </w:r>
      <w:r w:rsidRPr="00722346">
        <w:rPr>
          <w:rFonts w:ascii="PMingLiU" w:eastAsia="PMingLiU" w:hAnsi="PMingLiU" w:cs="PMingLiU" w:hint="eastAsia"/>
        </w:rPr>
        <w:t>现异常事件</w:t>
      </w:r>
      <w:r w:rsidR="00F70F21" w:rsidRPr="00722346">
        <w:rPr>
          <w:rFonts w:ascii="PMingLiU" w:eastAsia="PMingLiU" w:hAnsi="PMingLiU" w:cs="PMingLiU" w:hint="eastAsia"/>
        </w:rPr>
        <w:t>，</w:t>
      </w:r>
      <w:r w:rsidRPr="00722346">
        <w:rPr>
          <w:rFonts w:ascii="PMingLiU" w:eastAsia="PMingLiU" w:hAnsi="PMingLiU" w:cs="PMingLiU" w:hint="eastAsia"/>
        </w:rPr>
        <w:t>让高层管理人员同时监督多个地点，甚至包括海外项目。</w:t>
      </w:r>
    </w:p>
    <w:p w14:paraId="4C2BFC3C" w14:textId="77777777" w:rsidR="00722346" w:rsidRDefault="00722346">
      <w:pPr>
        <w:jc w:val="both"/>
        <w:rPr>
          <w:rFonts w:ascii="PMingLiU" w:eastAsia="PMingLiU" w:hAnsi="PMingLiU" w:cs="PMingLiU"/>
        </w:rPr>
      </w:pPr>
    </w:p>
    <w:p w14:paraId="4D83769F" w14:textId="63EA5FE9" w:rsidR="00F70F21" w:rsidRPr="00F70F21" w:rsidRDefault="00F70F21" w:rsidP="00F70F21">
      <w:pPr>
        <w:jc w:val="both"/>
        <w:rPr>
          <w:rFonts w:ascii="PMingLiU" w:eastAsia="PMingLiU" w:hAnsi="PMingLiU" w:cs="PMingLiU"/>
        </w:rPr>
      </w:pPr>
      <w:r w:rsidRPr="00F70F21">
        <w:rPr>
          <w:rFonts w:ascii="PMingLiU" w:eastAsia="PMingLiU" w:hAnsi="PMingLiU" w:cs="PMingLiU" w:hint="eastAsia"/>
        </w:rPr>
        <w:t>我们为客户提供无忧的用户体验，</w:t>
      </w:r>
      <w:r w:rsidR="003124BA">
        <w:rPr>
          <w:rFonts w:ascii="PMingLiU" w:eastAsia="PMingLiU" w:hAnsi="PMingLiU" w:cs="PMingLiU"/>
        </w:rPr>
        <w:t>全方位的升级现有视频智能监控和感知的能力，通过深度学习算法帮助从业人员提高工作效率和能力。</w:t>
      </w:r>
      <w:r w:rsidRPr="00F70F21">
        <w:rPr>
          <w:rFonts w:ascii="PMingLiU" w:eastAsia="PMingLiU" w:hAnsi="PMingLiU" w:cs="PMingLiU" w:hint="eastAsia"/>
        </w:rPr>
        <w:t>任何不具备AI知识和编码背景的</w:t>
      </w:r>
      <w:r w:rsidR="004253AA" w:rsidRPr="00F70F21">
        <w:rPr>
          <w:rFonts w:ascii="PMingLiU" w:eastAsia="PMingLiU" w:hAnsi="PMingLiU" w:cs="PMingLiU" w:hint="eastAsia"/>
        </w:rPr>
        <w:t>用户</w:t>
      </w:r>
      <w:r w:rsidRPr="00F70F21">
        <w:rPr>
          <w:rFonts w:ascii="PMingLiU" w:eastAsia="PMingLiU" w:hAnsi="PMingLiU" w:cs="PMingLiU" w:hint="eastAsia"/>
        </w:rPr>
        <w:t>都可以在5分钟内设置我们的系统</w:t>
      </w:r>
      <w:r w:rsidR="003124BA" w:rsidRPr="00F70F21">
        <w:rPr>
          <w:rFonts w:ascii="PMingLiU" w:eastAsia="PMingLiU" w:hAnsi="PMingLiU" w:cs="PMingLiU" w:hint="eastAsia"/>
        </w:rPr>
        <w:t>，</w:t>
      </w:r>
      <w:r w:rsidR="003124BA">
        <w:rPr>
          <w:rFonts w:ascii="PMingLiU" w:eastAsia="PMingLiU" w:hAnsi="PMingLiU" w:cs="PMingLiU"/>
        </w:rPr>
        <w:t>为</w:t>
      </w:r>
      <w:r w:rsidR="003124BA" w:rsidRPr="00722346">
        <w:rPr>
          <w:rFonts w:ascii="PMingLiU" w:eastAsia="PMingLiU" w:hAnsi="PMingLiU" w:cs="PMingLiU" w:hint="eastAsia"/>
        </w:rPr>
        <w:t>建筑</w:t>
      </w:r>
      <w:r w:rsidR="003124BA">
        <w:rPr>
          <w:rFonts w:ascii="PMingLiU" w:eastAsia="PMingLiU" w:hAnsi="PMingLiU" w:cs="PMingLiU"/>
        </w:rPr>
        <w:t>企业提供高度灵活性和便利性</w:t>
      </w:r>
      <w:r w:rsidR="003124BA" w:rsidRPr="00F70F21">
        <w:rPr>
          <w:rFonts w:ascii="PMingLiU" w:eastAsia="PMingLiU" w:hAnsi="PMingLiU" w:cs="PMingLiU" w:hint="eastAsia"/>
        </w:rPr>
        <w:t>，</w:t>
      </w:r>
      <w:r w:rsidR="004253AA" w:rsidRPr="00F70F21">
        <w:rPr>
          <w:rFonts w:ascii="PMingLiU" w:eastAsia="PMingLiU" w:hAnsi="PMingLiU" w:cs="PMingLiU" w:hint="eastAsia"/>
        </w:rPr>
        <w:t>轻松上手</w:t>
      </w:r>
      <w:r w:rsidRPr="00F70F21">
        <w:rPr>
          <w:rFonts w:ascii="PMingLiU" w:eastAsia="PMingLiU" w:hAnsi="PMingLiU" w:cs="PMingLiU" w:hint="eastAsia"/>
        </w:rPr>
        <w:t>即插即用是我们的竞争优势。用户可以随时随地基于复杂的</w:t>
      </w:r>
      <w:r w:rsidR="004253AA" w:rsidRPr="00F70F21">
        <w:rPr>
          <w:rFonts w:ascii="PMingLiU" w:eastAsia="PMingLiU" w:hAnsi="PMingLiU" w:cs="PMingLiU" w:hint="eastAsia"/>
        </w:rPr>
        <w:t>环境</w:t>
      </w:r>
      <w:r w:rsidRPr="00F70F21">
        <w:rPr>
          <w:rFonts w:ascii="PMingLiU" w:eastAsia="PMingLiU" w:hAnsi="PMingLiU" w:cs="PMingLiU" w:hint="eastAsia"/>
        </w:rPr>
        <w:t>在</w:t>
      </w:r>
      <w:proofErr w:type="spellStart"/>
      <w:r w:rsidR="004253AA">
        <w:rPr>
          <w:rFonts w:ascii="PMingLiU" w:eastAsia="PMingLiU" w:hAnsi="PMingLiU" w:cs="PMingLiU" w:hint="eastAsia"/>
        </w:rPr>
        <w:t>v</w:t>
      </w:r>
      <w:r w:rsidR="004253AA">
        <w:rPr>
          <w:rFonts w:ascii="PMingLiU" w:eastAsia="PMingLiU" w:hAnsi="PMingLiU" w:cs="PMingLiU"/>
        </w:rPr>
        <w:t>iAct</w:t>
      </w:r>
      <w:proofErr w:type="spellEnd"/>
      <w:r w:rsidRPr="00F70F21">
        <w:rPr>
          <w:rFonts w:ascii="PMingLiU" w:eastAsia="PMingLiU" w:hAnsi="PMingLiU" w:cs="PMingLiU" w:hint="eastAsia"/>
        </w:rPr>
        <w:t>桌面和移动平台上创建和修改监视区域。</w:t>
      </w:r>
      <w:r w:rsidR="004253AA" w:rsidRPr="004253AA">
        <w:rPr>
          <w:rFonts w:ascii="PMingLiU" w:eastAsia="PMingLiU" w:hAnsi="PMingLiU" w:cs="PMingLiU" w:hint="eastAsia"/>
        </w:rPr>
        <w:t>3个简单步骤</w:t>
      </w:r>
      <w:r w:rsidRPr="00F70F21">
        <w:rPr>
          <w:rFonts w:ascii="PMingLiU" w:eastAsia="PMingLiU" w:hAnsi="PMingLiU" w:cs="PMingLiU" w:hint="eastAsia"/>
        </w:rPr>
        <w:t>，</w:t>
      </w:r>
      <w:r w:rsidR="004253AA" w:rsidRPr="00F70F21">
        <w:rPr>
          <w:rFonts w:ascii="PMingLiU" w:eastAsia="PMingLiU" w:hAnsi="PMingLiU" w:cs="PMingLiU" w:hint="eastAsia"/>
        </w:rPr>
        <w:t>您的监视网络</w:t>
      </w:r>
      <w:r w:rsidR="00F41B34" w:rsidRPr="00722346">
        <w:rPr>
          <w:rFonts w:ascii="PMingLiU" w:eastAsia="PMingLiU" w:hAnsi="PMingLiU" w:cs="PMingLiU" w:hint="eastAsia"/>
        </w:rPr>
        <w:t>便</w:t>
      </w:r>
      <w:r w:rsidR="004253AA" w:rsidRPr="00F70F21">
        <w:rPr>
          <w:rFonts w:ascii="PMingLiU" w:eastAsia="PMingLiU" w:hAnsi="PMingLiU" w:cs="PMingLiU" w:hint="eastAsia"/>
        </w:rPr>
        <w:t>能</w:t>
      </w:r>
      <w:r w:rsidR="00F41B34">
        <w:rPr>
          <w:rFonts w:ascii="PMingLiU" w:eastAsia="PMingLiU" w:hAnsi="PMingLiU" w:cs="PMingLiU"/>
        </w:rPr>
        <w:t>获得</w:t>
      </w:r>
      <w:proofErr w:type="spellStart"/>
      <w:r w:rsidRPr="00F70F21">
        <w:rPr>
          <w:rFonts w:ascii="PMingLiU" w:eastAsia="PMingLiU" w:hAnsi="PMingLiU" w:cs="PMingLiU" w:hint="eastAsia"/>
        </w:rPr>
        <w:t>viAct</w:t>
      </w:r>
      <w:proofErr w:type="spellEnd"/>
      <w:r w:rsidR="00F41B34" w:rsidRPr="00722346">
        <w:rPr>
          <w:rFonts w:ascii="PMingLiU" w:eastAsia="PMingLiU" w:hAnsi="PMingLiU" w:cs="PMingLiU" w:hint="eastAsia"/>
        </w:rPr>
        <w:t>的</w:t>
      </w:r>
      <w:r w:rsidRPr="00F70F21">
        <w:rPr>
          <w:rFonts w:ascii="PMingLiU" w:eastAsia="PMingLiU" w:hAnsi="PMingLiU" w:cs="PMingLiU" w:hint="eastAsia"/>
        </w:rPr>
        <w:t>保护。</w:t>
      </w:r>
    </w:p>
    <w:p w14:paraId="44B714E5" w14:textId="3EA96477" w:rsidR="00F70F21" w:rsidRPr="00F70F21" w:rsidRDefault="00F70F21" w:rsidP="00F70F21">
      <w:pPr>
        <w:jc w:val="both"/>
        <w:rPr>
          <w:rFonts w:ascii="PMingLiU" w:eastAsia="PMingLiU" w:hAnsi="PMingLiU" w:cs="PMingLiU"/>
        </w:rPr>
      </w:pPr>
    </w:p>
    <w:p w14:paraId="378AC3E3" w14:textId="53290F18" w:rsidR="00F70F21" w:rsidRPr="00F70F21" w:rsidRDefault="00F70F21" w:rsidP="00302010">
      <w:pPr>
        <w:jc w:val="both"/>
        <w:rPr>
          <w:rFonts w:ascii="PMingLiU" w:eastAsia="PMingLiU" w:hAnsi="PMingLiU" w:cs="PMingLiU"/>
        </w:rPr>
      </w:pPr>
      <w:proofErr w:type="spellStart"/>
      <w:r w:rsidRPr="00F70F21">
        <w:rPr>
          <w:rFonts w:ascii="PMingLiU" w:eastAsia="PMingLiU" w:hAnsi="PMingLiU" w:cs="PMingLiU" w:hint="eastAsia"/>
        </w:rPr>
        <w:lastRenderedPageBreak/>
        <w:t>viAc</w:t>
      </w:r>
      <w:r w:rsidR="004253AA">
        <w:rPr>
          <w:rFonts w:ascii="PMingLiU" w:eastAsia="PMingLiU" w:hAnsi="PMingLiU" w:cs="PMingLiU"/>
        </w:rPr>
        <w:t>t</w:t>
      </w:r>
      <w:proofErr w:type="spellEnd"/>
      <w:r w:rsidRPr="00F70F21">
        <w:rPr>
          <w:rFonts w:ascii="PMingLiU" w:eastAsia="PMingLiU" w:hAnsi="PMingLiU" w:cs="PMingLiU" w:hint="eastAsia"/>
        </w:rPr>
        <w:t>一站式</w:t>
      </w:r>
      <w:r w:rsidR="003124BA" w:rsidRPr="00302010">
        <w:rPr>
          <w:rFonts w:ascii="PMingLiU" w:eastAsia="PMingLiU" w:hAnsi="PMingLiU" w:cs="PMingLiU"/>
        </w:rPr>
        <w:t>建筑</w:t>
      </w:r>
      <w:r w:rsidR="003124BA" w:rsidRPr="00302010">
        <w:rPr>
          <w:rFonts w:ascii="PMingLiU" w:eastAsia="PMingLiU" w:hAnsi="PMingLiU" w:cs="PMingLiU" w:hint="eastAsia"/>
        </w:rPr>
        <w:t>A</w:t>
      </w:r>
      <w:r w:rsidR="003124BA" w:rsidRPr="00302010">
        <w:rPr>
          <w:rFonts w:ascii="PMingLiU" w:eastAsia="PMingLiU" w:hAnsi="PMingLiU" w:cs="PMingLiU"/>
        </w:rPr>
        <w:t>I</w:t>
      </w:r>
      <w:r w:rsidRPr="00F70F21">
        <w:rPr>
          <w:rFonts w:ascii="PMingLiU" w:eastAsia="PMingLiU" w:hAnsi="PMingLiU" w:cs="PMingLiU" w:hint="eastAsia"/>
        </w:rPr>
        <w:t>云平台，目前可帮助政府，房地产开发商，工厂</w:t>
      </w:r>
      <w:r w:rsidR="003124BA" w:rsidRPr="00F70F21">
        <w:rPr>
          <w:rFonts w:ascii="PMingLiU" w:eastAsia="PMingLiU" w:hAnsi="PMingLiU" w:cs="PMingLiU" w:hint="eastAsia"/>
        </w:rPr>
        <w:t>设施</w:t>
      </w:r>
      <w:r w:rsidRPr="00F70F21">
        <w:rPr>
          <w:rFonts w:ascii="PMingLiU" w:eastAsia="PMingLiU" w:hAnsi="PMingLiU" w:cs="PMingLiU" w:hint="eastAsia"/>
        </w:rPr>
        <w:t>运营商，管理公司和建筑企业节省监控过程中的人力，并通过我们的智能AI揭示难以</w:t>
      </w:r>
      <w:r w:rsidR="00302010" w:rsidRPr="00302010">
        <w:rPr>
          <w:rFonts w:ascii="PMingLiU" w:eastAsia="PMingLiU" w:hAnsi="PMingLiU" w:cs="PMingLiU" w:hint="eastAsia"/>
        </w:rPr>
        <w:t>发现</w:t>
      </w:r>
      <w:r w:rsidRPr="00F70F21">
        <w:rPr>
          <w:rFonts w:ascii="PMingLiU" w:eastAsia="PMingLiU" w:hAnsi="PMingLiU" w:cs="PMingLiU" w:hint="eastAsia"/>
        </w:rPr>
        <w:t>的</w:t>
      </w:r>
      <w:r w:rsidR="000A350C">
        <w:rPr>
          <w:rFonts w:ascii="PMingLiU" w:eastAsia="PMingLiU" w:hAnsi="PMingLiU" w:cs="PMingLiU"/>
        </w:rPr>
        <w:t>违规操作</w:t>
      </w:r>
      <w:r w:rsidR="00302010">
        <w:rPr>
          <w:rFonts w:ascii="PMingLiU" w:eastAsia="PMingLiU" w:hAnsi="PMingLiU" w:cs="PMingLiU"/>
        </w:rPr>
        <w:t>信息</w:t>
      </w:r>
      <w:r w:rsidRPr="00F70F21">
        <w:rPr>
          <w:rFonts w:ascii="PMingLiU" w:eastAsia="PMingLiU" w:hAnsi="PMingLiU" w:cs="PMingLiU" w:hint="eastAsia"/>
        </w:rPr>
        <w:t>。由SOSV，Artesian和阿里巴巴资助的</w:t>
      </w:r>
      <w:proofErr w:type="spellStart"/>
      <w:r w:rsidRPr="00F70F21">
        <w:rPr>
          <w:rFonts w:ascii="PMingLiU" w:eastAsia="PMingLiU" w:hAnsi="PMingLiU" w:cs="PMingLiU" w:hint="eastAsia"/>
        </w:rPr>
        <w:t>viAct</w:t>
      </w:r>
      <w:proofErr w:type="spellEnd"/>
      <w:r w:rsidRPr="00F70F21">
        <w:rPr>
          <w:rFonts w:ascii="PMingLiU" w:eastAsia="PMingLiU" w:hAnsi="PMingLiU" w:cs="PMingLiU" w:hint="eastAsia"/>
        </w:rPr>
        <w:t>被</w:t>
      </w:r>
      <w:proofErr w:type="spellStart"/>
      <w:r w:rsidRPr="00F70F21">
        <w:rPr>
          <w:rFonts w:ascii="PMingLiU" w:eastAsia="PMingLiU" w:hAnsi="PMingLiU" w:cs="PMingLiU" w:hint="eastAsia"/>
        </w:rPr>
        <w:t>BuildWorld</w:t>
      </w:r>
      <w:proofErr w:type="spellEnd"/>
      <w:r w:rsidRPr="00F70F21">
        <w:rPr>
          <w:rFonts w:ascii="PMingLiU" w:eastAsia="PMingLiU" w:hAnsi="PMingLiU" w:cs="PMingLiU" w:hint="eastAsia"/>
        </w:rPr>
        <w:t>＆PwC授予2019年全球</w:t>
      </w:r>
      <w:proofErr w:type="spellStart"/>
      <w:r w:rsidRPr="00F70F21">
        <w:rPr>
          <w:rFonts w:ascii="PMingLiU" w:eastAsia="PMingLiU" w:hAnsi="PMingLiU" w:cs="PMingLiU" w:hint="eastAsia"/>
        </w:rPr>
        <w:t>ConTech</w:t>
      </w:r>
      <w:proofErr w:type="spellEnd"/>
      <w:r w:rsidRPr="00F70F21">
        <w:rPr>
          <w:rFonts w:ascii="PMingLiU" w:eastAsia="PMingLiU" w:hAnsi="PMingLiU" w:cs="PMingLiU" w:hint="eastAsia"/>
        </w:rPr>
        <w:t>创业公司100强，并被CEMEX Venture授予202</w:t>
      </w:r>
      <w:r w:rsidR="00302010">
        <w:rPr>
          <w:rFonts w:ascii="PMingLiU" w:eastAsia="PMingLiU" w:hAnsi="PMingLiU" w:cs="PMingLiU"/>
        </w:rPr>
        <w:t>0</w:t>
      </w:r>
      <w:r w:rsidRPr="00F70F21">
        <w:rPr>
          <w:rFonts w:ascii="PMingLiU" w:eastAsia="PMingLiU" w:hAnsi="PMingLiU" w:cs="PMingLiU" w:hint="eastAsia"/>
        </w:rPr>
        <w:t>年</w:t>
      </w:r>
      <w:r w:rsidR="00302010">
        <w:rPr>
          <w:rFonts w:ascii="PMingLiU" w:eastAsia="PMingLiU" w:hAnsi="PMingLiU" w:cs="PMingLiU"/>
        </w:rPr>
        <w:t>建筑科技</w:t>
      </w:r>
      <w:r w:rsidRPr="00F70F21">
        <w:rPr>
          <w:rFonts w:ascii="PMingLiU" w:eastAsia="PMingLiU" w:hAnsi="PMingLiU" w:cs="PMingLiU" w:hint="eastAsia"/>
        </w:rPr>
        <w:t>公司50强。尽管受到COVID-19的影响，我们今年仍在</w:t>
      </w:r>
      <w:r w:rsidR="00302010">
        <w:rPr>
          <w:rFonts w:ascii="PMingLiU" w:eastAsia="PMingLiU" w:hAnsi="PMingLiU" w:cs="PMingLiU" w:hint="eastAsia"/>
        </w:rPr>
        <w:t>高速</w:t>
      </w:r>
      <w:r w:rsidRPr="00F70F21">
        <w:rPr>
          <w:rFonts w:ascii="PMingLiU" w:eastAsia="PMingLiU" w:hAnsi="PMingLiU" w:cs="PMingLiU" w:hint="eastAsia"/>
        </w:rPr>
        <w:t>增长，我们的服务涵盖了各种场景，包括土建，公用设施，基础设施</w:t>
      </w:r>
      <w:r w:rsidR="00302010">
        <w:rPr>
          <w:rFonts w:ascii="PMingLiU" w:eastAsia="PMingLiU" w:hAnsi="PMingLiU" w:cs="PMingLiU" w:hint="eastAsia"/>
        </w:rPr>
        <w:t>如</w:t>
      </w:r>
      <w:r w:rsidRPr="00F70F21">
        <w:rPr>
          <w:rFonts w:ascii="PMingLiU" w:eastAsia="PMingLiU" w:hAnsi="PMingLiU" w:cs="PMingLiU" w:hint="eastAsia"/>
        </w:rPr>
        <w:t>隧道和高速公路，智慧城市和城市化发展。上市公司和国际企业正在与我们合作，请</w:t>
      </w:r>
      <w:r w:rsidR="00302010" w:rsidRPr="00302010">
        <w:rPr>
          <w:rFonts w:ascii="PMingLiU" w:eastAsia="PMingLiU" w:hAnsi="PMingLiU" w:cs="PMingLiU" w:hint="eastAsia"/>
        </w:rPr>
        <w:t>浏覧</w:t>
      </w:r>
      <w:r w:rsidRPr="00F70F21">
        <w:rPr>
          <w:rFonts w:ascii="PMingLiU" w:eastAsia="PMingLiU" w:hAnsi="PMingLiU" w:cs="PMingLiU" w:hint="eastAsia"/>
        </w:rPr>
        <w:t>www.viact.ai了解更多，并让我们帮助您</w:t>
      </w:r>
      <w:r w:rsidR="00302010">
        <w:rPr>
          <w:rFonts w:ascii="PMingLiU" w:eastAsia="PMingLiU" w:hAnsi="PMingLiU" w:cs="PMingLiU"/>
        </w:rPr>
        <w:t>实现自动监控的能力，进一步向</w:t>
      </w:r>
      <w:r w:rsidRPr="00F70F21">
        <w:rPr>
          <w:rFonts w:ascii="PMingLiU" w:eastAsia="PMingLiU" w:hAnsi="PMingLiU" w:cs="PMingLiU" w:hint="eastAsia"/>
        </w:rPr>
        <w:t>提高安全性，提高生产率并预测风险</w:t>
      </w:r>
      <w:r w:rsidR="00302010">
        <w:rPr>
          <w:rFonts w:ascii="PMingLiU" w:eastAsia="PMingLiU" w:hAnsi="PMingLiU" w:cs="PMingLiU"/>
        </w:rPr>
        <w:t>努力</w:t>
      </w:r>
      <w:r w:rsidRPr="00F70F21">
        <w:rPr>
          <w:rFonts w:ascii="PMingLiU" w:eastAsia="PMingLiU" w:hAnsi="PMingLiU" w:cs="PMingLiU" w:hint="eastAsia"/>
        </w:rPr>
        <w:t>。</w:t>
      </w:r>
    </w:p>
    <w:p w14:paraId="2DA3FB4C" w14:textId="77777777" w:rsidR="00C2568F" w:rsidRDefault="00C2568F">
      <w:pPr>
        <w:pBdr>
          <w:top w:val="nil"/>
          <w:left w:val="nil"/>
          <w:bottom w:val="nil"/>
          <w:right w:val="nil"/>
          <w:between w:val="nil"/>
        </w:pBdr>
        <w:jc w:val="both"/>
        <w:rPr>
          <w:rFonts w:ascii="PMingLiU" w:eastAsia="PMingLiU" w:hAnsi="PMingLiU" w:cs="PMingLiU" w:hint="eastAsia"/>
        </w:rPr>
      </w:pPr>
    </w:p>
    <w:p w14:paraId="06EC6ACE" w14:textId="77777777" w:rsidR="00C2568F" w:rsidRDefault="00C2568F">
      <w:pPr>
        <w:jc w:val="both"/>
        <w:rPr>
          <w:rFonts w:ascii="PMingLiU" w:eastAsia="PMingLiU" w:hAnsi="PMingLiU" w:cs="PMingLiU"/>
          <w:color w:val="FF0000"/>
        </w:rPr>
      </w:pPr>
    </w:p>
    <w:p w14:paraId="36CA0C4C" w14:textId="77777777" w:rsidR="00C2568F" w:rsidRDefault="0059440C">
      <w:pPr>
        <w:jc w:val="both"/>
        <w:rPr>
          <w:rFonts w:ascii="PMingLiU" w:eastAsia="PMingLiU" w:hAnsi="PMingLiU" w:cs="PMingLiU"/>
          <w:u w:val="single"/>
        </w:rPr>
      </w:pPr>
      <w:r>
        <w:rPr>
          <w:rFonts w:ascii="Helvetica Neue" w:eastAsia="Helvetica Neue" w:hAnsi="Helvetica Neue" w:cs="Helvetica Neue"/>
          <w:color w:val="232333"/>
          <w:u w:val="single"/>
        </w:rPr>
        <w:t>Background:</w:t>
      </w:r>
    </w:p>
    <w:p w14:paraId="00468094" w14:textId="77777777" w:rsidR="00C2568F" w:rsidRDefault="00C2568F">
      <w:pPr>
        <w:jc w:val="both"/>
        <w:rPr>
          <w:rFonts w:ascii="PMingLiU" w:eastAsia="PMingLiU" w:hAnsi="PMingLiU" w:cs="PMingLiU"/>
          <w:u w:val="single"/>
        </w:rPr>
      </w:pPr>
    </w:p>
    <w:p w14:paraId="2BBF4D63" w14:textId="77777777" w:rsidR="00C2568F" w:rsidRDefault="0059440C">
      <w:pPr>
        <w:jc w:val="both"/>
        <w:rPr>
          <w:rFonts w:ascii="Helvetica Neue" w:eastAsia="Helvetica Neue" w:hAnsi="Helvetica Neue" w:cs="Helvetica Neue"/>
          <w:color w:val="232333"/>
        </w:rPr>
      </w:pPr>
      <w:r>
        <w:rPr>
          <w:rFonts w:ascii="Helvetica Neue" w:eastAsia="Helvetica Neue" w:hAnsi="Helvetica Neue" w:cs="Helvetica Neue"/>
          <w:color w:val="232333"/>
        </w:rPr>
        <w:t xml:space="preserve">Everyone knows the construction industry is one of the largest world economy with USD 24 trillion worth in 2021. But construction companies in general making only 2% profit margin for each construction project. Because the construction worker’s productivity has a zero increase in the last 25 years while their </w:t>
      </w:r>
      <w:proofErr w:type="spellStart"/>
      <w:r>
        <w:rPr>
          <w:rFonts w:ascii="Helvetica Neue" w:eastAsia="Helvetica Neue" w:hAnsi="Helvetica Neue" w:cs="Helvetica Neue"/>
          <w:color w:val="232333"/>
        </w:rPr>
        <w:t>labor</w:t>
      </w:r>
      <w:proofErr w:type="spellEnd"/>
      <w:r>
        <w:rPr>
          <w:rFonts w:ascii="Helvetica Neue" w:eastAsia="Helvetica Neue" w:hAnsi="Helvetica Neue" w:cs="Helvetica Neue"/>
          <w:color w:val="232333"/>
        </w:rPr>
        <w:t xml:space="preserve"> cost has been continuously increased by 3.8% annually. Also, 98% project got delay and overrun 20 months and cost increase by 80%. Every year statistic shows, one in every 10 construction workers got injured which accounts for 6–9 percent of project costs. One fatal injury costs an average of USD 1 million in hospital costs.</w:t>
      </w:r>
    </w:p>
    <w:p w14:paraId="65089B77" w14:textId="77777777" w:rsidR="00C2568F" w:rsidRDefault="00C2568F">
      <w:pPr>
        <w:jc w:val="both"/>
        <w:rPr>
          <w:rFonts w:ascii="Helvetica Neue" w:eastAsia="Helvetica Neue" w:hAnsi="Helvetica Neue" w:cs="Helvetica Neue"/>
          <w:color w:val="232333"/>
        </w:rPr>
      </w:pPr>
    </w:p>
    <w:p w14:paraId="16411DEB" w14:textId="77777777" w:rsidR="00C2568F" w:rsidRDefault="0059440C">
      <w:pPr>
        <w:jc w:val="both"/>
        <w:rPr>
          <w:rFonts w:ascii="Helvetica Neue" w:eastAsia="Helvetica Neue" w:hAnsi="Helvetica Neue" w:cs="Helvetica Neue"/>
          <w:color w:val="232333"/>
        </w:rPr>
      </w:pPr>
      <w:r>
        <w:rPr>
          <w:rFonts w:ascii="Helvetica Neue" w:eastAsia="Helvetica Neue" w:hAnsi="Helvetica Neue" w:cs="Helvetica Neue"/>
          <w:color w:val="232333"/>
        </w:rPr>
        <w:t>Today more than 80% of construction companies already implemented real-time monitoring to improve quality, productivity, and safety. But the monitoring is still done by human which is basically impossible to get reliable data and insight.</w:t>
      </w:r>
    </w:p>
    <w:p w14:paraId="5B25733F" w14:textId="77777777" w:rsidR="00C2568F" w:rsidRDefault="00C2568F">
      <w:pPr>
        <w:jc w:val="both"/>
        <w:rPr>
          <w:rFonts w:ascii="Helvetica Neue" w:eastAsia="Helvetica Neue" w:hAnsi="Helvetica Neue" w:cs="Helvetica Neue"/>
          <w:color w:val="232333"/>
        </w:rPr>
      </w:pPr>
    </w:p>
    <w:p w14:paraId="46C31E8A" w14:textId="77777777" w:rsidR="00C2568F" w:rsidRDefault="0059440C">
      <w:pPr>
        <w:jc w:val="both"/>
        <w:rPr>
          <w:rFonts w:ascii="Helvetica Neue" w:eastAsia="Helvetica Neue" w:hAnsi="Helvetica Neue" w:cs="Helvetica Neue"/>
          <w:color w:val="232333"/>
          <w:u w:val="single"/>
        </w:rPr>
      </w:pPr>
      <w:r>
        <w:rPr>
          <w:rFonts w:ascii="Helvetica Neue" w:eastAsia="Helvetica Neue" w:hAnsi="Helvetica Neue" w:cs="Helvetica Neue"/>
          <w:color w:val="232333"/>
          <w:u w:val="single"/>
        </w:rPr>
        <w:t>Chinese Version</w:t>
      </w:r>
    </w:p>
    <w:p w14:paraId="46776821" w14:textId="77777777" w:rsidR="00C2568F" w:rsidRDefault="00C2568F">
      <w:pPr>
        <w:jc w:val="both"/>
        <w:rPr>
          <w:rFonts w:ascii="Helvetica Neue" w:eastAsia="Helvetica Neue" w:hAnsi="Helvetica Neue" w:cs="Helvetica Neue"/>
          <w:color w:val="232333"/>
          <w:u w:val="single"/>
        </w:rPr>
      </w:pPr>
    </w:p>
    <w:p w14:paraId="6DE28537" w14:textId="77777777" w:rsidR="00C2568F" w:rsidRDefault="0059440C">
      <w:pPr>
        <w:jc w:val="both"/>
        <w:rPr>
          <w:rFonts w:ascii="PMingLiU" w:eastAsia="PMingLiU" w:hAnsi="PMingLiU" w:cs="PMingLiU"/>
        </w:rPr>
      </w:pPr>
      <w:r>
        <w:rPr>
          <w:rFonts w:ascii="PMingLiU" w:eastAsia="PMingLiU" w:hAnsi="PMingLiU" w:cs="PMingLiU"/>
        </w:rPr>
        <w:t>从政策端看，国务院印发《“十三五”国家信息化规划》指出，到2018年，分级分类建设100个新型示范性智慧城市；到2020年，新型智慧城市建设取得显著成效，形成无处不在的惠民服务、透明高效的在线政府、融合创新的信息经济、精准精细的城市治理、安全可靠的运行体系。智慧城市的发展必将进一步推动智能建筑行业向前发展。</w:t>
      </w:r>
    </w:p>
    <w:p w14:paraId="261D76E8" w14:textId="77777777" w:rsidR="00C2568F" w:rsidRDefault="00C2568F">
      <w:pPr>
        <w:jc w:val="both"/>
        <w:rPr>
          <w:rFonts w:ascii="PMingLiU" w:eastAsia="PMingLiU" w:hAnsi="PMingLiU" w:cs="PMingLiU"/>
        </w:rPr>
      </w:pPr>
    </w:p>
    <w:p w14:paraId="536779B9" w14:textId="77777777" w:rsidR="00C2568F" w:rsidRDefault="0059440C">
      <w:pPr>
        <w:jc w:val="both"/>
        <w:rPr>
          <w:rFonts w:ascii="PMingLiU" w:eastAsia="PMingLiU" w:hAnsi="PMingLiU" w:cs="PMingLiU"/>
        </w:rPr>
      </w:pPr>
      <w:r>
        <w:rPr>
          <w:rFonts w:ascii="PMingLiU" w:eastAsia="PMingLiU" w:hAnsi="PMingLiU" w:cs="PMingLiU"/>
        </w:rPr>
        <w:t>在需求端，相较于欧美国家，我国建筑智能化工程行业发展仍不充分。但总体上说，中国智能建筑普及程度仍远低于欧、美、日等发达国家，我国智能建筑占新增建筑的比重仅为日本的一半，未来需求不论从新建还是改装来说都很充足，发展空间广阔。</w:t>
      </w:r>
    </w:p>
    <w:p w14:paraId="43B58712" w14:textId="77777777" w:rsidR="00C2568F" w:rsidRDefault="00C2568F">
      <w:pPr>
        <w:jc w:val="both"/>
        <w:rPr>
          <w:rFonts w:ascii="PMingLiU" w:eastAsia="PMingLiU" w:hAnsi="PMingLiU" w:cs="PMingLiU"/>
        </w:rPr>
      </w:pPr>
    </w:p>
    <w:p w14:paraId="260BA7B7" w14:textId="77777777" w:rsidR="00C2568F" w:rsidRDefault="0059440C">
      <w:pPr>
        <w:jc w:val="both"/>
        <w:rPr>
          <w:rFonts w:ascii="PMingLiU" w:eastAsia="PMingLiU" w:hAnsi="PMingLiU" w:cs="PMingLiU"/>
          <w:color w:val="FF0000"/>
        </w:rPr>
      </w:pPr>
      <w:r>
        <w:rPr>
          <w:rFonts w:ascii="PMingLiU" w:eastAsia="PMingLiU" w:hAnsi="PMingLiU" w:cs="PMingLiU"/>
        </w:rPr>
        <w:t>在建筑机器人的研发与实践这条路上，碧桂园已走在前列，但很显然他们还有实现智慧建造的更高追求。此次全国“两会”上，杨国强委员建议应从政府层面加强对人工智能和建筑机器人深度融合的引导和支持，积极推进制定行业标准，加速建筑机器人的应用。他对此很有紧迫感。他表示，科技的进步不可想象，今天加大对科技的投入正是时候，如果再不努力的话就将落后了。纵观整个智能建筑行业，亟需突破的细分产业还有很多，除了传统房地产商的积极自我突破，并持续的投资，传统互联网产业、硬件设备制造商也在积极寻找自己的位置，传统工业化软件的落后已经成为智能建筑向前发展的绊脚石，而传统硬件制造商的软件实力不济也一部分造成了智能化迟迟得不到有效的进展。相互结合优势，通过软实力积极拓展硬件设备制造商在智慧建筑的用例，既能减少行业的门槛，也能帮助产业的快速智能化的推进.</w:t>
      </w:r>
    </w:p>
    <w:p w14:paraId="10A7E123" w14:textId="77777777" w:rsidR="00DE5FB2" w:rsidRDefault="00DE5FB2">
      <w:pPr>
        <w:jc w:val="both"/>
        <w:rPr>
          <w:rFonts w:ascii="Helvetica Neue" w:eastAsia="Helvetica Neue" w:hAnsi="Helvetica Neue" w:cs="Helvetica Neue"/>
          <w:b/>
          <w:color w:val="232333"/>
        </w:rPr>
      </w:pPr>
    </w:p>
    <w:p w14:paraId="282DD9B8" w14:textId="0CF0E5AD" w:rsidR="00C2568F" w:rsidRDefault="0059440C">
      <w:pPr>
        <w:jc w:val="both"/>
        <w:rPr>
          <w:rFonts w:ascii="Helvetica Neue" w:eastAsia="Helvetica Neue" w:hAnsi="Helvetica Neue" w:cs="Helvetica Neue"/>
          <w:color w:val="232333"/>
        </w:rPr>
      </w:pPr>
      <w:r>
        <w:rPr>
          <w:rFonts w:ascii="Helvetica Neue" w:eastAsia="Helvetica Neue" w:hAnsi="Helvetica Neue" w:cs="Helvetica Neue"/>
          <w:b/>
          <w:color w:val="232333"/>
        </w:rPr>
        <w:t>Website: </w:t>
      </w:r>
      <w:r>
        <w:rPr>
          <w:rFonts w:ascii="Helvetica Neue" w:eastAsia="Helvetica Neue" w:hAnsi="Helvetica Neue" w:cs="Helvetica Neue"/>
          <w:color w:val="232333"/>
        </w:rPr>
        <w:t>www.viAct.ai</w:t>
      </w:r>
    </w:p>
    <w:p w14:paraId="02063134" w14:textId="36E0112A" w:rsidR="00C2568F" w:rsidRDefault="00DE5FB2">
      <w:pPr>
        <w:shd w:val="clear" w:color="auto" w:fill="FFFFFF"/>
        <w:spacing w:before="280" w:after="280"/>
        <w:rPr>
          <w:rFonts w:ascii="Helvetica Neue" w:eastAsia="Helvetica Neue" w:hAnsi="Helvetica Neue" w:cs="Helvetica Neue"/>
          <w:color w:val="232333"/>
        </w:rPr>
      </w:pPr>
      <w:r>
        <w:rPr>
          <w:rFonts w:ascii="Helvetica Neue" w:eastAsia="Helvetica Neue" w:hAnsi="Helvetica Neue" w:cs="Helvetica Neue"/>
          <w:b/>
          <w:color w:val="232333"/>
        </w:rPr>
        <w:t xml:space="preserve">Year of </w:t>
      </w:r>
      <w:r w:rsidR="0059440C">
        <w:rPr>
          <w:rFonts w:ascii="Helvetica Neue" w:eastAsia="Helvetica Neue" w:hAnsi="Helvetica Neue" w:cs="Helvetica Neue"/>
          <w:b/>
          <w:color w:val="232333"/>
        </w:rPr>
        <w:t>incorporat</w:t>
      </w:r>
      <w:r>
        <w:rPr>
          <w:rFonts w:ascii="Helvetica Neue" w:eastAsia="Helvetica Neue" w:hAnsi="Helvetica Neue" w:cs="Helvetica Neue"/>
          <w:b/>
          <w:color w:val="232333"/>
        </w:rPr>
        <w:t>ion</w:t>
      </w:r>
      <w:r w:rsidR="0059440C">
        <w:rPr>
          <w:rFonts w:ascii="Helvetica Neue" w:eastAsia="Helvetica Neue" w:hAnsi="Helvetica Neue" w:cs="Helvetica Neue"/>
          <w:b/>
          <w:color w:val="232333"/>
        </w:rPr>
        <w:t>: </w:t>
      </w:r>
      <w:r w:rsidR="0059440C">
        <w:rPr>
          <w:rFonts w:ascii="Helvetica Neue" w:eastAsia="Helvetica Neue" w:hAnsi="Helvetica Neue" w:cs="Helvetica Neue"/>
          <w:color w:val="232333"/>
        </w:rPr>
        <w:t xml:space="preserve">2016 </w:t>
      </w:r>
    </w:p>
    <w:p w14:paraId="334A5255" w14:textId="643117CC" w:rsidR="00C2568F" w:rsidRDefault="00DE5FB2">
      <w:pPr>
        <w:shd w:val="clear" w:color="auto" w:fill="FFFFFF"/>
        <w:spacing w:before="280" w:after="280"/>
        <w:rPr>
          <w:rFonts w:ascii="Helvetica Neue" w:eastAsia="Helvetica Neue" w:hAnsi="Helvetica Neue" w:cs="Helvetica Neue"/>
          <w:color w:val="232333"/>
        </w:rPr>
      </w:pPr>
      <w:r>
        <w:rPr>
          <w:rFonts w:ascii="Helvetica Neue" w:eastAsia="Helvetica Neue" w:hAnsi="Helvetica Neue" w:cs="Helvetica Neue"/>
          <w:b/>
          <w:color w:val="232333"/>
        </w:rPr>
        <w:t>Co-f</w:t>
      </w:r>
      <w:r w:rsidR="0059440C">
        <w:rPr>
          <w:rFonts w:ascii="Helvetica Neue" w:eastAsia="Helvetica Neue" w:hAnsi="Helvetica Neue" w:cs="Helvetica Neue"/>
          <w:b/>
          <w:color w:val="232333"/>
        </w:rPr>
        <w:t>ounder</w:t>
      </w:r>
      <w:r>
        <w:rPr>
          <w:rFonts w:ascii="Helvetica Neue" w:eastAsia="Helvetica Neue" w:hAnsi="Helvetica Neue" w:cs="Helvetica Neue"/>
          <w:b/>
          <w:color w:val="232333"/>
        </w:rPr>
        <w:t>s</w:t>
      </w:r>
      <w:r w:rsidR="0059440C">
        <w:rPr>
          <w:rFonts w:ascii="Helvetica Neue" w:eastAsia="Helvetica Neue" w:hAnsi="Helvetica Neue" w:cs="Helvetica Neue"/>
          <w:b/>
          <w:color w:val="232333"/>
        </w:rPr>
        <w:t xml:space="preserve"> :</w:t>
      </w:r>
      <w:r w:rsidR="0059440C">
        <w:rPr>
          <w:rFonts w:ascii="Helvetica Neue" w:eastAsia="Helvetica Neue" w:hAnsi="Helvetica Neue" w:cs="Helvetica Neue"/>
          <w:color w:val="232333"/>
        </w:rPr>
        <w:t xml:space="preserve"> Mr. Gary Ng</w:t>
      </w:r>
      <w:r>
        <w:rPr>
          <w:rFonts w:ascii="Helvetica Neue" w:eastAsia="Helvetica Neue" w:hAnsi="Helvetica Neue" w:cs="Helvetica Neue"/>
          <w:color w:val="232333"/>
        </w:rPr>
        <w:t xml:space="preserve"> &amp; Mr. Hugo Cheuk</w:t>
      </w:r>
    </w:p>
    <w:p w14:paraId="4545666A" w14:textId="4A6ACE24" w:rsidR="00C2568F" w:rsidRDefault="0059440C">
      <w:pPr>
        <w:shd w:val="clear" w:color="auto" w:fill="FFFFFF"/>
        <w:spacing w:before="280" w:after="280"/>
        <w:rPr>
          <w:rFonts w:ascii="Helvetica Neue" w:eastAsia="Helvetica Neue" w:hAnsi="Helvetica Neue" w:cs="Helvetica Neue"/>
          <w:color w:val="232333"/>
        </w:rPr>
      </w:pPr>
      <w:r>
        <w:rPr>
          <w:rFonts w:ascii="Helvetica Neue" w:eastAsia="Helvetica Neue" w:hAnsi="Helvetica Neue" w:cs="Helvetica Neue"/>
          <w:b/>
          <w:color w:val="232333"/>
        </w:rPr>
        <w:t>Location: </w:t>
      </w:r>
      <w:r>
        <w:rPr>
          <w:rFonts w:ascii="Helvetica Neue" w:eastAsia="Helvetica Neue" w:hAnsi="Helvetica Neue" w:cs="Helvetica Neue"/>
          <w:color w:val="232333"/>
        </w:rPr>
        <w:t xml:space="preserve"> Hong Kong. </w:t>
      </w:r>
    </w:p>
    <w:p w14:paraId="1276BAB1" w14:textId="77777777" w:rsidR="00C2568F" w:rsidRDefault="0059440C">
      <w:pPr>
        <w:rPr>
          <w:rFonts w:ascii="Helvetica Neue" w:eastAsia="Helvetica Neue" w:hAnsi="Helvetica Neue" w:cs="Helvetica Neue"/>
          <w:color w:val="232333"/>
        </w:rPr>
      </w:pPr>
      <w:r>
        <w:rPr>
          <w:rFonts w:ascii="Helvetica Neue" w:eastAsia="Helvetica Neue" w:hAnsi="Helvetica Neue" w:cs="Helvetica Neue"/>
          <w:b/>
          <w:color w:val="232333"/>
        </w:rPr>
        <w:t>Address: </w:t>
      </w:r>
      <w:r>
        <w:rPr>
          <w:rFonts w:ascii="Helvetica Neue" w:eastAsia="Helvetica Neue" w:hAnsi="Helvetica Neue" w:cs="Helvetica Neue"/>
          <w:color w:val="232333"/>
        </w:rPr>
        <w:t>Unit 603-607, 6/F, Lakeside 2 10 Science Park West Avenue Hong Kong Science Park, Shatin, N.T.</w:t>
      </w:r>
    </w:p>
    <w:p w14:paraId="42A23CF6" w14:textId="671E6316" w:rsidR="00C2568F" w:rsidRDefault="0059440C" w:rsidP="0014038D">
      <w:pPr>
        <w:shd w:val="clear" w:color="auto" w:fill="FFFFFF"/>
        <w:spacing w:before="280" w:after="280"/>
      </w:pPr>
      <w:r>
        <w:rPr>
          <w:rFonts w:ascii="Helvetica Neue" w:eastAsia="Helvetica Neue" w:hAnsi="Helvetica Neue" w:cs="Helvetica Neue"/>
          <w:b/>
          <w:color w:val="232333"/>
        </w:rPr>
        <w:t>Employees: </w:t>
      </w:r>
      <w:r w:rsidR="00DE5FB2">
        <w:rPr>
          <w:rFonts w:ascii="Helvetica Neue" w:eastAsia="Helvetica Neue" w:hAnsi="Helvetica Neue" w:cs="Helvetica Neue"/>
          <w:color w:val="232333"/>
        </w:rPr>
        <w:t>20</w:t>
      </w:r>
      <w:r>
        <w:rPr>
          <w:rFonts w:ascii="Helvetica Neue" w:eastAsia="Helvetica Neue" w:hAnsi="Helvetica Neue" w:cs="Helvetica Neue"/>
          <w:color w:val="232333"/>
        </w:rPr>
        <w:t xml:space="preserve">+ </w:t>
      </w:r>
    </w:p>
    <w:p w14:paraId="65097C3C" w14:textId="77777777" w:rsidR="00C2568F" w:rsidRDefault="0059440C">
      <w:pPr>
        <w:pStyle w:val="Heading3"/>
        <w:shd w:val="clear" w:color="auto" w:fill="FFFFFF"/>
        <w:spacing w:before="300" w:after="150"/>
        <w:jc w:val="center"/>
        <w:rPr>
          <w:rFonts w:ascii="Helvetica Neue" w:eastAsia="Helvetica Neue" w:hAnsi="Helvetica Neue" w:cs="Helvetica Neue"/>
          <w:color w:val="FFC000"/>
          <w:sz w:val="44"/>
          <w:szCs w:val="44"/>
        </w:rPr>
      </w:pPr>
      <w:r>
        <w:rPr>
          <w:rFonts w:ascii="Helvetica Neue" w:eastAsia="Helvetica Neue" w:hAnsi="Helvetica Neue" w:cs="Helvetica Neue"/>
          <w:color w:val="FFC000"/>
          <w:sz w:val="44"/>
          <w:szCs w:val="44"/>
        </w:rPr>
        <w:t>Our mission</w:t>
      </w:r>
    </w:p>
    <w:p w14:paraId="37F005F4" w14:textId="77777777" w:rsidR="00C2568F" w:rsidRDefault="0059440C">
      <w:pPr>
        <w:pBdr>
          <w:top w:val="nil"/>
          <w:left w:val="nil"/>
          <w:bottom w:val="nil"/>
          <w:right w:val="nil"/>
          <w:between w:val="nil"/>
        </w:pBdr>
        <w:shd w:val="clear" w:color="auto" w:fill="FFFFFF"/>
        <w:spacing w:after="150"/>
        <w:jc w:val="center"/>
        <w:rPr>
          <w:rFonts w:ascii="Helvetica Neue" w:eastAsia="Helvetica Neue" w:hAnsi="Helvetica Neue" w:cs="Helvetica Neue"/>
          <w:color w:val="232333"/>
        </w:rPr>
      </w:pPr>
      <w:r>
        <w:rPr>
          <w:rFonts w:ascii="Helvetica Neue" w:eastAsia="Helvetica Neue" w:hAnsi="Helvetica Neue" w:cs="Helvetica Neue"/>
          <w:color w:val="232333"/>
        </w:rPr>
        <w:t>Make video data insightful and rewardable to enterprises</w:t>
      </w:r>
    </w:p>
    <w:p w14:paraId="0E213AA9" w14:textId="77777777" w:rsidR="00C2568F" w:rsidRDefault="00C2568F">
      <w:pPr>
        <w:pStyle w:val="Heading3"/>
        <w:shd w:val="clear" w:color="auto" w:fill="FFFFFF"/>
        <w:spacing w:before="300" w:after="150"/>
        <w:jc w:val="center"/>
        <w:rPr>
          <w:rFonts w:ascii="Helvetica Neue" w:eastAsia="Helvetica Neue" w:hAnsi="Helvetica Neue" w:cs="Helvetica Neue"/>
          <w:color w:val="232333"/>
          <w:sz w:val="24"/>
          <w:szCs w:val="24"/>
        </w:rPr>
      </w:pPr>
    </w:p>
    <w:p w14:paraId="2BD410C8" w14:textId="77777777" w:rsidR="00C2568F" w:rsidRDefault="0059440C">
      <w:pPr>
        <w:pStyle w:val="Heading3"/>
        <w:shd w:val="clear" w:color="auto" w:fill="FFFFFF"/>
        <w:spacing w:before="300" w:after="150"/>
        <w:jc w:val="center"/>
        <w:rPr>
          <w:rFonts w:ascii="Helvetica Neue" w:eastAsia="Helvetica Neue" w:hAnsi="Helvetica Neue" w:cs="Helvetica Neue"/>
          <w:color w:val="FFC000"/>
          <w:sz w:val="44"/>
          <w:szCs w:val="44"/>
        </w:rPr>
      </w:pPr>
      <w:r>
        <w:rPr>
          <w:rFonts w:ascii="Helvetica Neue" w:eastAsia="Helvetica Neue" w:hAnsi="Helvetica Neue" w:cs="Helvetica Neue"/>
          <w:color w:val="FFC000"/>
          <w:sz w:val="44"/>
          <w:szCs w:val="44"/>
        </w:rPr>
        <w:t>Our vision</w:t>
      </w:r>
    </w:p>
    <w:p w14:paraId="019482A8" w14:textId="77777777" w:rsidR="00C2568F" w:rsidRDefault="0059440C">
      <w:pPr>
        <w:pBdr>
          <w:top w:val="nil"/>
          <w:left w:val="nil"/>
          <w:bottom w:val="nil"/>
          <w:right w:val="nil"/>
          <w:between w:val="nil"/>
        </w:pBdr>
        <w:shd w:val="clear" w:color="auto" w:fill="FFFFFF"/>
        <w:spacing w:after="150"/>
        <w:jc w:val="center"/>
        <w:rPr>
          <w:rFonts w:ascii="Helvetica Neue" w:eastAsia="Helvetica Neue" w:hAnsi="Helvetica Neue" w:cs="Helvetica Neue"/>
          <w:color w:val="232333"/>
        </w:rPr>
      </w:pPr>
      <w:r>
        <w:rPr>
          <w:rFonts w:ascii="Helvetica Neue" w:eastAsia="Helvetica Neue" w:hAnsi="Helvetica Neue" w:cs="Helvetica Neue"/>
          <w:color w:val="232333"/>
        </w:rPr>
        <w:t xml:space="preserve">Using computer vision to anticipate risk and maximize productivity </w:t>
      </w:r>
    </w:p>
    <w:p w14:paraId="39650AC6" w14:textId="77777777" w:rsidR="00C2568F" w:rsidRDefault="00C2568F">
      <w:pPr>
        <w:pStyle w:val="Heading3"/>
        <w:shd w:val="clear" w:color="auto" w:fill="FFFFFF"/>
        <w:spacing w:before="300" w:after="150"/>
        <w:rPr>
          <w:rFonts w:ascii="Helvetica Neue" w:eastAsia="Helvetica Neue" w:hAnsi="Helvetica Neue" w:cs="Helvetica Neue"/>
          <w:color w:val="232333"/>
          <w:sz w:val="24"/>
          <w:szCs w:val="24"/>
        </w:rPr>
      </w:pPr>
    </w:p>
    <w:p w14:paraId="745B1A0E" w14:textId="77777777" w:rsidR="00C2568F" w:rsidRDefault="0059440C">
      <w:pPr>
        <w:pStyle w:val="Heading3"/>
        <w:shd w:val="clear" w:color="auto" w:fill="FFFFFF"/>
        <w:spacing w:before="300" w:after="150"/>
        <w:jc w:val="center"/>
        <w:rPr>
          <w:rFonts w:ascii="Helvetica Neue" w:eastAsia="Helvetica Neue" w:hAnsi="Helvetica Neue" w:cs="Helvetica Neue"/>
          <w:color w:val="FFC000"/>
          <w:sz w:val="44"/>
          <w:szCs w:val="44"/>
        </w:rPr>
      </w:pPr>
      <w:r>
        <w:rPr>
          <w:rFonts w:ascii="Helvetica Neue" w:eastAsia="Helvetica Neue" w:hAnsi="Helvetica Neue" w:cs="Helvetica Neue"/>
          <w:color w:val="FFC000"/>
          <w:sz w:val="44"/>
          <w:szCs w:val="44"/>
        </w:rPr>
        <w:t>Our values</w:t>
      </w:r>
    </w:p>
    <w:p w14:paraId="6603855E" w14:textId="77777777" w:rsidR="00C2568F" w:rsidRDefault="0059440C">
      <w:pPr>
        <w:pBdr>
          <w:top w:val="nil"/>
          <w:left w:val="nil"/>
          <w:bottom w:val="nil"/>
          <w:right w:val="nil"/>
          <w:between w:val="nil"/>
        </w:pBdr>
        <w:shd w:val="clear" w:color="auto" w:fill="FFFFFF"/>
        <w:spacing w:after="150"/>
        <w:jc w:val="center"/>
        <w:rPr>
          <w:rFonts w:ascii="Helvetica Neue" w:eastAsia="Helvetica Neue" w:hAnsi="Helvetica Neue" w:cs="Helvetica Neue"/>
          <w:color w:val="232333"/>
        </w:rPr>
      </w:pPr>
      <w:r>
        <w:rPr>
          <w:rFonts w:ascii="Helvetica Neue" w:eastAsia="Helvetica Neue" w:hAnsi="Helvetica Neue" w:cs="Helvetica Neue"/>
          <w:color w:val="232333"/>
        </w:rPr>
        <w:t xml:space="preserve"> We value human life, care about teamwork and customer happiness </w:t>
      </w:r>
    </w:p>
    <w:p w14:paraId="302051C6" w14:textId="77777777" w:rsidR="00C2568F" w:rsidRDefault="00C2568F">
      <w:pPr>
        <w:pStyle w:val="Heading3"/>
        <w:shd w:val="clear" w:color="auto" w:fill="FFFFFF"/>
        <w:spacing w:before="300" w:after="150"/>
        <w:rPr>
          <w:rFonts w:ascii="Helvetica Neue" w:eastAsia="Helvetica Neue" w:hAnsi="Helvetica Neue" w:cs="Helvetica Neue"/>
          <w:color w:val="232333"/>
          <w:sz w:val="24"/>
          <w:szCs w:val="24"/>
        </w:rPr>
      </w:pPr>
    </w:p>
    <w:p w14:paraId="62EDDE9C" w14:textId="77777777" w:rsidR="00C2568F" w:rsidRDefault="0059440C">
      <w:pPr>
        <w:pStyle w:val="Heading3"/>
        <w:shd w:val="clear" w:color="auto" w:fill="FFFFFF"/>
        <w:spacing w:before="300" w:after="150"/>
        <w:jc w:val="center"/>
        <w:rPr>
          <w:rFonts w:ascii="Helvetica Neue" w:eastAsia="Helvetica Neue" w:hAnsi="Helvetica Neue" w:cs="Helvetica Neue"/>
          <w:color w:val="FFC000"/>
          <w:sz w:val="44"/>
          <w:szCs w:val="44"/>
        </w:rPr>
      </w:pPr>
      <w:r>
        <w:rPr>
          <w:rFonts w:ascii="Helvetica Neue" w:eastAsia="Helvetica Neue" w:hAnsi="Helvetica Neue" w:cs="Helvetica Neue"/>
          <w:color w:val="FFC000"/>
          <w:sz w:val="44"/>
          <w:szCs w:val="44"/>
        </w:rPr>
        <w:t>Our culture</w:t>
      </w:r>
    </w:p>
    <w:p w14:paraId="5A820407" w14:textId="77777777" w:rsidR="00C2568F" w:rsidRDefault="0059440C">
      <w:pPr>
        <w:pBdr>
          <w:top w:val="nil"/>
          <w:left w:val="nil"/>
          <w:bottom w:val="nil"/>
          <w:right w:val="nil"/>
          <w:between w:val="nil"/>
        </w:pBdr>
        <w:shd w:val="clear" w:color="auto" w:fill="FFFFFF"/>
        <w:spacing w:after="150"/>
        <w:jc w:val="center"/>
        <w:rPr>
          <w:rFonts w:ascii="Helvetica Neue" w:eastAsia="Helvetica Neue" w:hAnsi="Helvetica Neue" w:cs="Helvetica Neue"/>
          <w:color w:val="232333"/>
        </w:rPr>
      </w:pPr>
      <w:r>
        <w:rPr>
          <w:rFonts w:ascii="Helvetica Neue" w:eastAsia="Helvetica Neue" w:hAnsi="Helvetica Neue" w:cs="Helvetica Neue"/>
          <w:color w:val="232333"/>
        </w:rPr>
        <w:t>Extremely open-minded, responsible, sharing, keep learning and trying new things</w:t>
      </w:r>
    </w:p>
    <w:p w14:paraId="48E155F6" w14:textId="77777777" w:rsidR="00C2568F" w:rsidRDefault="00C2568F">
      <w:pPr>
        <w:pStyle w:val="Heading3"/>
        <w:shd w:val="clear" w:color="auto" w:fill="FFFFFF"/>
        <w:spacing w:before="300" w:after="150"/>
        <w:rPr>
          <w:rFonts w:ascii="Helvetica Neue" w:eastAsia="Helvetica Neue" w:hAnsi="Helvetica Neue" w:cs="Helvetica Neue"/>
          <w:color w:val="232333"/>
          <w:sz w:val="24"/>
          <w:szCs w:val="24"/>
        </w:rPr>
      </w:pPr>
    </w:p>
    <w:p w14:paraId="07AB9AE8" w14:textId="77777777" w:rsidR="00C2568F" w:rsidRDefault="0059440C">
      <w:pPr>
        <w:pStyle w:val="Heading3"/>
        <w:shd w:val="clear" w:color="auto" w:fill="FFFFFF"/>
        <w:spacing w:before="300" w:after="150"/>
        <w:jc w:val="center"/>
        <w:rPr>
          <w:rFonts w:ascii="Helvetica Neue" w:eastAsia="Helvetica Neue" w:hAnsi="Helvetica Neue" w:cs="Helvetica Neue"/>
          <w:color w:val="FFC000"/>
          <w:sz w:val="44"/>
          <w:szCs w:val="44"/>
        </w:rPr>
      </w:pPr>
      <w:r>
        <w:rPr>
          <w:rFonts w:ascii="Helvetica Neue" w:eastAsia="Helvetica Neue" w:hAnsi="Helvetica Neue" w:cs="Helvetica Neue"/>
          <w:color w:val="FFC000"/>
          <w:sz w:val="44"/>
          <w:szCs w:val="44"/>
        </w:rPr>
        <w:t>Our mantra</w:t>
      </w:r>
    </w:p>
    <w:p w14:paraId="75F53509" w14:textId="13CC2D18" w:rsidR="00F41B34" w:rsidRPr="0014038D" w:rsidRDefault="0059440C" w:rsidP="0014038D">
      <w:pPr>
        <w:pBdr>
          <w:top w:val="nil"/>
          <w:left w:val="nil"/>
          <w:bottom w:val="nil"/>
          <w:right w:val="nil"/>
          <w:between w:val="nil"/>
        </w:pBdr>
        <w:shd w:val="clear" w:color="auto" w:fill="FFFFFF"/>
        <w:spacing w:after="150"/>
        <w:jc w:val="center"/>
        <w:rPr>
          <w:rFonts w:ascii="Helvetica Neue" w:eastAsia="Helvetica Neue" w:hAnsi="Helvetica Neue" w:cs="Helvetica Neue"/>
          <w:color w:val="232333"/>
        </w:rPr>
      </w:pPr>
      <w:r>
        <w:rPr>
          <w:rFonts w:ascii="Helvetica Neue" w:eastAsia="Helvetica Neue" w:hAnsi="Helvetica Neue" w:cs="Helvetica Neue"/>
          <w:color w:val="232333"/>
        </w:rPr>
        <w:t>Beyond Human Vision</w:t>
      </w:r>
      <w:r w:rsidR="00F41B34">
        <w:rPr>
          <w:rFonts w:ascii="Helvetica Neue" w:eastAsia="Helvetica Neue" w:hAnsi="Helvetica Neue" w:cs="Helvetica Neue"/>
          <w:b/>
          <w:color w:val="000000"/>
          <w:sz w:val="36"/>
          <w:szCs w:val="36"/>
        </w:rPr>
        <w:br/>
      </w:r>
      <w:r w:rsidR="00F41B34">
        <w:rPr>
          <w:rFonts w:ascii="Helvetica Neue" w:eastAsia="Helvetica Neue" w:hAnsi="Helvetica Neue" w:cs="Helvetica Neue"/>
          <w:b/>
          <w:color w:val="000000"/>
          <w:sz w:val="36"/>
          <w:szCs w:val="36"/>
        </w:rPr>
        <w:br/>
      </w:r>
      <w:r w:rsidR="00F41B34">
        <w:rPr>
          <w:rFonts w:ascii="Helvetica Neue" w:eastAsia="Helvetica Neue" w:hAnsi="Helvetica Neue" w:cs="Helvetica Neue"/>
          <w:b/>
          <w:color w:val="000000"/>
          <w:sz w:val="36"/>
          <w:szCs w:val="36"/>
        </w:rPr>
        <w:br w:type="page"/>
      </w:r>
    </w:p>
    <w:p w14:paraId="2560138E" w14:textId="05759290" w:rsidR="00C2568F" w:rsidRDefault="0059440C">
      <w:pPr>
        <w:pBdr>
          <w:top w:val="nil"/>
          <w:left w:val="nil"/>
          <w:bottom w:val="nil"/>
          <w:right w:val="nil"/>
          <w:between w:val="nil"/>
        </w:pBdr>
        <w:shd w:val="clear" w:color="auto" w:fill="FFFFFF"/>
        <w:spacing w:after="150"/>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lastRenderedPageBreak/>
        <w:t>Founder Bio</w:t>
      </w:r>
    </w:p>
    <w:p w14:paraId="77700C5B" w14:textId="44812B3A" w:rsidR="002934E7" w:rsidRPr="000C5279" w:rsidRDefault="00610E52" w:rsidP="002934E7">
      <w:pPr>
        <w:jc w:val="both"/>
        <w:rPr>
          <w:rFonts w:ascii="Helvetica Light" w:hAnsi="Helvetica Light"/>
          <w:color w:val="33475B"/>
          <w:sz w:val="30"/>
          <w:szCs w:val="30"/>
          <w:u w:val="single"/>
          <w:bdr w:val="none" w:sz="0" w:space="0" w:color="auto" w:frame="1"/>
          <w:lang w:eastAsia="en-GB"/>
        </w:rPr>
      </w:pPr>
      <w:r>
        <w:rPr>
          <w:noProof/>
        </w:rPr>
        <mc:AlternateContent>
          <mc:Choice Requires="wps">
            <w:drawing>
              <wp:anchor distT="0" distB="0" distL="114300" distR="114300" simplePos="0" relativeHeight="251661312" behindDoc="0" locked="0" layoutInCell="1" allowOverlap="1" wp14:anchorId="24E8410C" wp14:editId="514F77FA">
                <wp:simplePos x="0" y="0"/>
                <wp:positionH relativeFrom="column">
                  <wp:posOffset>2901819</wp:posOffset>
                </wp:positionH>
                <wp:positionV relativeFrom="paragraph">
                  <wp:posOffset>157195</wp:posOffset>
                </wp:positionV>
                <wp:extent cx="2995127" cy="5000625"/>
                <wp:effectExtent l="0" t="0" r="15240" b="15875"/>
                <wp:wrapNone/>
                <wp:docPr id="8" name="Text Box 8"/>
                <wp:cNvGraphicFramePr/>
                <a:graphic xmlns:a="http://schemas.openxmlformats.org/drawingml/2006/main">
                  <a:graphicData uri="http://schemas.microsoft.com/office/word/2010/wordprocessingShape">
                    <wps:wsp>
                      <wps:cNvSpPr txBox="1"/>
                      <wps:spPr>
                        <a:xfrm>
                          <a:off x="0" y="0"/>
                          <a:ext cx="2995127" cy="5000625"/>
                        </a:xfrm>
                        <a:prstGeom prst="rect">
                          <a:avLst/>
                        </a:prstGeom>
                        <a:solidFill>
                          <a:schemeClr val="lt1"/>
                        </a:solidFill>
                        <a:ln w="6350">
                          <a:solidFill>
                            <a:prstClr val="black"/>
                          </a:solidFill>
                        </a:ln>
                      </wps:spPr>
                      <wps:txbx>
                        <w:txbxContent>
                          <w:p w14:paraId="626EEF29" w14:textId="24C07B7C" w:rsidR="00610E52" w:rsidRDefault="00610E52" w:rsidP="00610E52">
                            <w:pPr>
                              <w:jc w:val="both"/>
                              <w:rPr>
                                <w:rFonts w:ascii="Helvetica Neue" w:eastAsia="Helvetica Neue" w:hAnsi="Helvetica Neue" w:cs="Helvetica Neue"/>
                                <w:color w:val="232333"/>
                              </w:rPr>
                            </w:pPr>
                            <w:r w:rsidRPr="00BB0C4A">
                              <w:rPr>
                                <w:rFonts w:ascii="Helvetica Neue" w:hAnsi="Helvetica Neue"/>
                                <w:noProof/>
                                <w:color w:val="2F5496" w:themeColor="accent1" w:themeShade="BF"/>
                                <w:sz w:val="30"/>
                                <w:szCs w:val="30"/>
                                <w:bdr w:val="none" w:sz="0" w:space="0" w:color="auto" w:frame="1"/>
                                <w:lang w:eastAsia="en-GB"/>
                              </w:rPr>
                              <w:drawing>
                                <wp:inline distT="0" distB="0" distL="0" distR="0" wp14:anchorId="4782FA9A" wp14:editId="2147BDF5">
                                  <wp:extent cx="909709" cy="12129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2374" cy="1243200"/>
                                          </a:xfrm>
                                          <a:prstGeom prst="rect">
                                            <a:avLst/>
                                          </a:prstGeom>
                                        </pic:spPr>
                                      </pic:pic>
                                    </a:graphicData>
                                  </a:graphic>
                                </wp:inline>
                              </w:drawing>
                            </w:r>
                          </w:p>
                          <w:p w14:paraId="074E1892" w14:textId="77777777" w:rsidR="00610E52" w:rsidRDefault="00610E52" w:rsidP="00610E52">
                            <w:pPr>
                              <w:jc w:val="both"/>
                              <w:rPr>
                                <w:rFonts w:ascii="Helvetica Neue" w:eastAsia="Helvetica Neue" w:hAnsi="Helvetica Neue" w:cs="Helvetica Neue"/>
                                <w:color w:val="232333"/>
                              </w:rPr>
                            </w:pPr>
                          </w:p>
                          <w:p w14:paraId="1F333523" w14:textId="2879C45D"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Hugo Cheuk, Co-founder &amp; COO of </w:t>
                            </w:r>
                            <w:proofErr w:type="spellStart"/>
                            <w:r w:rsidRPr="00610E52">
                              <w:rPr>
                                <w:rFonts w:ascii="Helvetica Neue" w:eastAsia="Helvetica Neue" w:hAnsi="Helvetica Neue" w:cs="Helvetica Neue"/>
                                <w:color w:val="232333"/>
                                <w:sz w:val="22"/>
                                <w:szCs w:val="22"/>
                              </w:rPr>
                              <w:t>viAct</w:t>
                            </w:r>
                            <w:proofErr w:type="spellEnd"/>
                          </w:p>
                          <w:p w14:paraId="0A8A422E" w14:textId="77777777"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 +10 </w:t>
                            </w:r>
                            <w:proofErr w:type="spellStart"/>
                            <w:r w:rsidRPr="00610E52">
                              <w:rPr>
                                <w:rFonts w:ascii="Helvetica Neue" w:eastAsia="Helvetica Neue" w:hAnsi="Helvetica Neue" w:cs="Helvetica Neue"/>
                                <w:color w:val="232333"/>
                                <w:sz w:val="22"/>
                                <w:szCs w:val="22"/>
                              </w:rPr>
                              <w:t>years experience</w:t>
                            </w:r>
                            <w:proofErr w:type="spellEnd"/>
                            <w:r w:rsidRPr="00610E52">
                              <w:rPr>
                                <w:rFonts w:ascii="Helvetica Neue" w:eastAsia="Helvetica Neue" w:hAnsi="Helvetica Neue" w:cs="Helvetica Neue"/>
                                <w:color w:val="232333"/>
                                <w:sz w:val="22"/>
                                <w:szCs w:val="22"/>
                              </w:rPr>
                              <w:t xml:space="preserve"> in marketing strategy and brand development. Hugo is an serial entrepreneur, community builder and the head of business development in Shiseido HK before </w:t>
                            </w:r>
                            <w:proofErr w:type="spellStart"/>
                            <w:r w:rsidRPr="00610E52">
                              <w:rPr>
                                <w:rFonts w:ascii="Helvetica Neue" w:eastAsia="Helvetica Neue" w:hAnsi="Helvetica Neue" w:cs="Helvetica Neue"/>
                                <w:color w:val="232333"/>
                                <w:sz w:val="22"/>
                                <w:szCs w:val="22"/>
                              </w:rPr>
                              <w:t>startup</w:t>
                            </w:r>
                            <w:proofErr w:type="spellEnd"/>
                            <w:r w:rsidRPr="00610E52">
                              <w:rPr>
                                <w:rFonts w:ascii="Helvetica Neue" w:eastAsia="Helvetica Neue" w:hAnsi="Helvetica Neue" w:cs="Helvetica Neue"/>
                                <w:color w:val="232333"/>
                                <w:sz w:val="22"/>
                                <w:szCs w:val="22"/>
                              </w:rPr>
                              <w:t xml:space="preserve"> his AI journey. He graduated as building engineer with Master in Business Administration.</w:t>
                            </w:r>
                          </w:p>
                          <w:p w14:paraId="7519969B" w14:textId="77777777" w:rsidR="00610E52" w:rsidRPr="00610E52" w:rsidRDefault="00610E52" w:rsidP="00610E52">
                            <w:pPr>
                              <w:rPr>
                                <w:sz w:val="22"/>
                                <w:szCs w:val="22"/>
                              </w:rPr>
                            </w:pPr>
                          </w:p>
                          <w:p w14:paraId="71B3A57A" w14:textId="77777777"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hint="eastAsia"/>
                                <w:sz w:val="22"/>
                                <w:szCs w:val="22"/>
                              </w:rPr>
                              <w:t>卓遠恆(</w:t>
                            </w:r>
                            <w:r w:rsidRPr="00610E52">
                              <w:rPr>
                                <w:rFonts w:ascii="PMingLiU" w:eastAsia="PMingLiU" w:hAnsi="PMingLiU" w:cs="PMingLiU"/>
                                <w:sz w:val="22"/>
                                <w:szCs w:val="22"/>
                              </w:rPr>
                              <w:t xml:space="preserve">Hugo), </w:t>
                            </w:r>
                            <w:proofErr w:type="spellStart"/>
                            <w:r w:rsidRPr="00610E52">
                              <w:rPr>
                                <w:rFonts w:ascii="PMingLiU" w:eastAsia="PMingLiU" w:hAnsi="PMingLiU" w:cs="PMingLiU" w:hint="eastAsia"/>
                                <w:sz w:val="22"/>
                                <w:szCs w:val="22"/>
                              </w:rPr>
                              <w:t>viAct</w:t>
                            </w:r>
                            <w:proofErr w:type="spellEnd"/>
                            <w:r w:rsidRPr="00610E52">
                              <w:rPr>
                                <w:rFonts w:ascii="PMingLiU" w:eastAsia="PMingLiU" w:hAnsi="PMingLiU" w:cs="PMingLiU" w:hint="eastAsia"/>
                                <w:sz w:val="22"/>
                                <w:szCs w:val="22"/>
                              </w:rPr>
                              <w:t>-</w:t>
                            </w:r>
                            <w:r w:rsidRPr="00610E52">
                              <w:rPr>
                                <w:rFonts w:ascii="PMingLiU" w:eastAsia="PMingLiU" w:hAnsi="PMingLiU" w:cs="PMingLiU"/>
                                <w:sz w:val="22"/>
                                <w:szCs w:val="22"/>
                              </w:rPr>
                              <w:t xml:space="preserve"> </w:t>
                            </w:r>
                            <w:r w:rsidRPr="00610E52">
                              <w:rPr>
                                <w:rFonts w:ascii="PMingLiU" w:eastAsia="PMingLiU" w:hAnsi="PMingLiU" w:cs="PMingLiU" w:hint="eastAsia"/>
                                <w:sz w:val="22"/>
                                <w:szCs w:val="22"/>
                              </w:rPr>
                              <w:t>聯合創始人兼首席運營官</w:t>
                            </w:r>
                          </w:p>
                          <w:p w14:paraId="2813CB0F" w14:textId="1A0BF273"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hint="eastAsia"/>
                                <w:sz w:val="22"/>
                                <w:szCs w:val="22"/>
                              </w:rPr>
                              <w:t>曾在資生堂（香港）擔任營銷策略和品牌管理，零售方面擁有超過10年經驗。在開始人工智能之旅之前，Hugo是一位連續創業家及天使投資者，畢業於建築工程擁有工商管理碩士學位。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8410C" id="_x0000_t202" coordsize="21600,21600" o:spt="202" path="m,l,21600r21600,l21600,xe">
                <v:stroke joinstyle="miter"/>
                <v:path gradientshapeok="t" o:connecttype="rect"/>
              </v:shapetype>
              <v:shape id="Text Box 8" o:spid="_x0000_s1026" type="#_x0000_t202" style="position:absolute;left:0;text-align:left;margin-left:228.5pt;margin-top:12.4pt;width:235.85pt;height:3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" fillcolor="white [3201]" strokeweight=".5pt">
                <v:textbox>
                  <w:txbxContent>
                    <w:p w14:paraId="626EEF29" w14:textId="24C07B7C" w:rsidR="00610E52" w:rsidRDefault="00610E52" w:rsidP="00610E52">
                      <w:pPr>
                        <w:jc w:val="both"/>
                        <w:rPr>
                          <w:rFonts w:ascii="Helvetica Neue" w:eastAsia="Helvetica Neue" w:hAnsi="Helvetica Neue" w:cs="Helvetica Neue"/>
                          <w:color w:val="232333"/>
                        </w:rPr>
                      </w:pPr>
                      <w:r w:rsidRPr="00BB0C4A">
                        <w:rPr>
                          <w:rFonts w:ascii="Helvetica Neue" w:hAnsi="Helvetica Neue"/>
                          <w:noProof/>
                          <w:color w:val="2F5496" w:themeColor="accent1" w:themeShade="BF"/>
                          <w:sz w:val="30"/>
                          <w:szCs w:val="30"/>
                          <w:bdr w:val="none" w:sz="0" w:space="0" w:color="auto" w:frame="1"/>
                          <w:lang w:eastAsia="en-GB"/>
                        </w:rPr>
                        <w:drawing>
                          <wp:inline distT="0" distB="0" distL="0" distR="0" wp14:anchorId="4782FA9A" wp14:editId="2147BDF5">
                            <wp:extent cx="909709" cy="12129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2374" cy="1243200"/>
                                    </a:xfrm>
                                    <a:prstGeom prst="rect">
                                      <a:avLst/>
                                    </a:prstGeom>
                                  </pic:spPr>
                                </pic:pic>
                              </a:graphicData>
                            </a:graphic>
                          </wp:inline>
                        </w:drawing>
                      </w:r>
                    </w:p>
                    <w:p w14:paraId="074E1892" w14:textId="77777777" w:rsidR="00610E52" w:rsidRDefault="00610E52" w:rsidP="00610E52">
                      <w:pPr>
                        <w:jc w:val="both"/>
                        <w:rPr>
                          <w:rFonts w:ascii="Helvetica Neue" w:eastAsia="Helvetica Neue" w:hAnsi="Helvetica Neue" w:cs="Helvetica Neue"/>
                          <w:color w:val="232333"/>
                        </w:rPr>
                      </w:pPr>
                    </w:p>
                    <w:p w14:paraId="1F333523" w14:textId="2879C45D"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Hugo Cheuk, Co-founder &amp; COO of </w:t>
                      </w:r>
                      <w:proofErr w:type="spellStart"/>
                      <w:r w:rsidRPr="00610E52">
                        <w:rPr>
                          <w:rFonts w:ascii="Helvetica Neue" w:eastAsia="Helvetica Neue" w:hAnsi="Helvetica Neue" w:cs="Helvetica Neue"/>
                          <w:color w:val="232333"/>
                          <w:sz w:val="22"/>
                          <w:szCs w:val="22"/>
                        </w:rPr>
                        <w:t>viAct</w:t>
                      </w:r>
                      <w:proofErr w:type="spellEnd"/>
                    </w:p>
                    <w:p w14:paraId="0A8A422E" w14:textId="77777777"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 +10 </w:t>
                      </w:r>
                      <w:proofErr w:type="spellStart"/>
                      <w:r w:rsidRPr="00610E52">
                        <w:rPr>
                          <w:rFonts w:ascii="Helvetica Neue" w:eastAsia="Helvetica Neue" w:hAnsi="Helvetica Neue" w:cs="Helvetica Neue"/>
                          <w:color w:val="232333"/>
                          <w:sz w:val="22"/>
                          <w:szCs w:val="22"/>
                        </w:rPr>
                        <w:t>years experience</w:t>
                      </w:r>
                      <w:proofErr w:type="spellEnd"/>
                      <w:r w:rsidRPr="00610E52">
                        <w:rPr>
                          <w:rFonts w:ascii="Helvetica Neue" w:eastAsia="Helvetica Neue" w:hAnsi="Helvetica Neue" w:cs="Helvetica Neue"/>
                          <w:color w:val="232333"/>
                          <w:sz w:val="22"/>
                          <w:szCs w:val="22"/>
                        </w:rPr>
                        <w:t xml:space="preserve"> in marketing strategy and brand development. Hugo is an serial entrepreneur, community builder and the head of business development in Shiseido HK before </w:t>
                      </w:r>
                      <w:proofErr w:type="spellStart"/>
                      <w:r w:rsidRPr="00610E52">
                        <w:rPr>
                          <w:rFonts w:ascii="Helvetica Neue" w:eastAsia="Helvetica Neue" w:hAnsi="Helvetica Neue" w:cs="Helvetica Neue"/>
                          <w:color w:val="232333"/>
                          <w:sz w:val="22"/>
                          <w:szCs w:val="22"/>
                        </w:rPr>
                        <w:t>startup</w:t>
                      </w:r>
                      <w:proofErr w:type="spellEnd"/>
                      <w:r w:rsidRPr="00610E52">
                        <w:rPr>
                          <w:rFonts w:ascii="Helvetica Neue" w:eastAsia="Helvetica Neue" w:hAnsi="Helvetica Neue" w:cs="Helvetica Neue"/>
                          <w:color w:val="232333"/>
                          <w:sz w:val="22"/>
                          <w:szCs w:val="22"/>
                        </w:rPr>
                        <w:t xml:space="preserve"> his AI journey. He graduated as building engineer with Master in Business Administration.</w:t>
                      </w:r>
                    </w:p>
                    <w:p w14:paraId="7519969B" w14:textId="77777777" w:rsidR="00610E52" w:rsidRPr="00610E52" w:rsidRDefault="00610E52" w:rsidP="00610E52">
                      <w:pPr>
                        <w:rPr>
                          <w:sz w:val="22"/>
                          <w:szCs w:val="22"/>
                        </w:rPr>
                      </w:pPr>
                    </w:p>
                    <w:p w14:paraId="71B3A57A" w14:textId="77777777"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hint="eastAsia"/>
                          <w:sz w:val="22"/>
                          <w:szCs w:val="22"/>
                        </w:rPr>
                        <w:t>卓遠恆(</w:t>
                      </w:r>
                      <w:r w:rsidRPr="00610E52">
                        <w:rPr>
                          <w:rFonts w:ascii="PMingLiU" w:eastAsia="PMingLiU" w:hAnsi="PMingLiU" w:cs="PMingLiU"/>
                          <w:sz w:val="22"/>
                          <w:szCs w:val="22"/>
                        </w:rPr>
                        <w:t xml:space="preserve">Hugo), </w:t>
                      </w:r>
                      <w:proofErr w:type="spellStart"/>
                      <w:r w:rsidRPr="00610E52">
                        <w:rPr>
                          <w:rFonts w:ascii="PMingLiU" w:eastAsia="PMingLiU" w:hAnsi="PMingLiU" w:cs="PMingLiU" w:hint="eastAsia"/>
                          <w:sz w:val="22"/>
                          <w:szCs w:val="22"/>
                        </w:rPr>
                        <w:t>viAct</w:t>
                      </w:r>
                      <w:proofErr w:type="spellEnd"/>
                      <w:r w:rsidRPr="00610E52">
                        <w:rPr>
                          <w:rFonts w:ascii="PMingLiU" w:eastAsia="PMingLiU" w:hAnsi="PMingLiU" w:cs="PMingLiU" w:hint="eastAsia"/>
                          <w:sz w:val="22"/>
                          <w:szCs w:val="22"/>
                        </w:rPr>
                        <w:t>-</w:t>
                      </w:r>
                      <w:r w:rsidRPr="00610E52">
                        <w:rPr>
                          <w:rFonts w:ascii="PMingLiU" w:eastAsia="PMingLiU" w:hAnsi="PMingLiU" w:cs="PMingLiU"/>
                          <w:sz w:val="22"/>
                          <w:szCs w:val="22"/>
                        </w:rPr>
                        <w:t xml:space="preserve"> </w:t>
                      </w:r>
                      <w:r w:rsidRPr="00610E52">
                        <w:rPr>
                          <w:rFonts w:ascii="PMingLiU" w:eastAsia="PMingLiU" w:hAnsi="PMingLiU" w:cs="PMingLiU" w:hint="eastAsia"/>
                          <w:sz w:val="22"/>
                          <w:szCs w:val="22"/>
                        </w:rPr>
                        <w:t>聯合創始人兼首席運營官</w:t>
                      </w:r>
                    </w:p>
                    <w:p w14:paraId="2813CB0F" w14:textId="1A0BF273"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hint="eastAsia"/>
                          <w:sz w:val="22"/>
                          <w:szCs w:val="22"/>
                        </w:rPr>
                        <w:t>曾在資生堂（香港）擔任營銷策略和品牌管理，零售方面擁有超過10年經驗。在開始人工智能之旅之前，Hugo是一位連續創業家及天使投資者，畢業於建築工程擁有工商管理碩士學位。</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45A69C6" wp14:editId="5882347D">
                <wp:simplePos x="0" y="0"/>
                <wp:positionH relativeFrom="column">
                  <wp:posOffset>-307340</wp:posOffset>
                </wp:positionH>
                <wp:positionV relativeFrom="paragraph">
                  <wp:posOffset>156690</wp:posOffset>
                </wp:positionV>
                <wp:extent cx="3125755" cy="5001209"/>
                <wp:effectExtent l="0" t="0" r="11430" b="15875"/>
                <wp:wrapNone/>
                <wp:docPr id="7" name="Text Box 7"/>
                <wp:cNvGraphicFramePr/>
                <a:graphic xmlns:a="http://schemas.openxmlformats.org/drawingml/2006/main">
                  <a:graphicData uri="http://schemas.microsoft.com/office/word/2010/wordprocessingShape">
                    <wps:wsp>
                      <wps:cNvSpPr txBox="1"/>
                      <wps:spPr>
                        <a:xfrm>
                          <a:off x="0" y="0"/>
                          <a:ext cx="3125755" cy="5001209"/>
                        </a:xfrm>
                        <a:prstGeom prst="rect">
                          <a:avLst/>
                        </a:prstGeom>
                        <a:solidFill>
                          <a:schemeClr val="lt1"/>
                        </a:solidFill>
                        <a:ln w="6350">
                          <a:solidFill>
                            <a:prstClr val="black"/>
                          </a:solidFill>
                        </a:ln>
                      </wps:spPr>
                      <wps:txbx>
                        <w:txbxContent>
                          <w:p w14:paraId="4A86BC85" w14:textId="77777777" w:rsidR="00610E52" w:rsidRDefault="00610E52" w:rsidP="00610E52">
                            <w:pPr>
                              <w:jc w:val="both"/>
                              <w:rPr>
                                <w:rFonts w:ascii="Helvetica Neue" w:eastAsia="Helvetica Neue" w:hAnsi="Helvetica Neue" w:cs="Helvetica Neue"/>
                                <w:color w:val="232333"/>
                              </w:rPr>
                            </w:pPr>
                            <w:r>
                              <w:rPr>
                                <w:noProof/>
                              </w:rPr>
                              <w:drawing>
                                <wp:inline distT="0" distB="0" distL="0" distR="0" wp14:anchorId="6320EBCA" wp14:editId="01029F32">
                                  <wp:extent cx="817333" cy="105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9228" cy="1082605"/>
                                          </a:xfrm>
                                          <a:prstGeom prst="rect">
                                            <a:avLst/>
                                          </a:prstGeom>
                                        </pic:spPr>
                                      </pic:pic>
                                    </a:graphicData>
                                  </a:graphic>
                                </wp:inline>
                              </w:drawing>
                            </w:r>
                          </w:p>
                          <w:p w14:paraId="15F040CF" w14:textId="193BF779" w:rsidR="00610E52" w:rsidRDefault="00610E52" w:rsidP="00610E52">
                            <w:pPr>
                              <w:jc w:val="both"/>
                              <w:rPr>
                                <w:rFonts w:ascii="Helvetica Neue" w:eastAsia="Helvetica Neue" w:hAnsi="Helvetica Neue" w:cs="Helvetica Neue"/>
                                <w:color w:val="232333"/>
                              </w:rPr>
                            </w:pPr>
                          </w:p>
                          <w:p w14:paraId="2C91A9C3" w14:textId="77777777" w:rsidR="00610E52" w:rsidRDefault="00610E52" w:rsidP="00610E52">
                            <w:pPr>
                              <w:jc w:val="both"/>
                              <w:rPr>
                                <w:rFonts w:ascii="Helvetica Neue" w:eastAsia="Helvetica Neue" w:hAnsi="Helvetica Neue" w:cs="Helvetica Neue"/>
                                <w:color w:val="232333"/>
                              </w:rPr>
                            </w:pPr>
                          </w:p>
                          <w:p w14:paraId="64292896" w14:textId="2DFB1F65"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Gary Ng, Co-founder &amp; CEO of </w:t>
                            </w:r>
                            <w:proofErr w:type="spellStart"/>
                            <w:r w:rsidRPr="00610E52">
                              <w:rPr>
                                <w:rFonts w:ascii="Helvetica Neue" w:eastAsia="Helvetica Neue" w:hAnsi="Helvetica Neue" w:cs="Helvetica Neue"/>
                                <w:color w:val="232333"/>
                                <w:sz w:val="22"/>
                                <w:szCs w:val="22"/>
                              </w:rPr>
                              <w:t>viAct</w:t>
                            </w:r>
                            <w:proofErr w:type="spellEnd"/>
                          </w:p>
                          <w:p w14:paraId="1A06FE80" w14:textId="77777777"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Gary is an </w:t>
                            </w:r>
                            <w:proofErr w:type="spellStart"/>
                            <w:r w:rsidRPr="00610E52">
                              <w:rPr>
                                <w:rFonts w:ascii="Helvetica Neue" w:eastAsia="Helvetica Neue" w:hAnsi="Helvetica Neue" w:cs="Helvetica Neue"/>
                                <w:color w:val="232333"/>
                                <w:sz w:val="22"/>
                                <w:szCs w:val="22"/>
                              </w:rPr>
                              <w:t>AIpreneur</w:t>
                            </w:r>
                            <w:proofErr w:type="spellEnd"/>
                            <w:r w:rsidRPr="00610E52">
                              <w:rPr>
                                <w:rFonts w:ascii="Helvetica Neue" w:eastAsia="Helvetica Neue" w:hAnsi="Helvetica Neue" w:cs="Helvetica Neue"/>
                                <w:color w:val="232333"/>
                                <w:sz w:val="22"/>
                                <w:szCs w:val="22"/>
                              </w:rPr>
                              <w:t xml:space="preserve">, graduated as building engineer and working in a construction consultancy firm for years.  Before his AI journey, he was the Managing Director of world leading 3D </w:t>
                            </w:r>
                            <w:proofErr w:type="spellStart"/>
                            <w:r w:rsidRPr="00610E52">
                              <w:rPr>
                                <w:rFonts w:ascii="Helvetica Neue" w:eastAsia="Helvetica Neue" w:hAnsi="Helvetica Neue" w:cs="Helvetica Neue"/>
                                <w:color w:val="232333"/>
                                <w:sz w:val="22"/>
                                <w:szCs w:val="22"/>
                              </w:rPr>
                              <w:t>fashiontech</w:t>
                            </w:r>
                            <w:proofErr w:type="spellEnd"/>
                            <w:r w:rsidRPr="00610E52">
                              <w:rPr>
                                <w:rFonts w:ascii="Helvetica Neue" w:eastAsia="Helvetica Neue" w:hAnsi="Helvetica Neue" w:cs="Helvetica Neue"/>
                                <w:color w:val="232333"/>
                                <w:sz w:val="22"/>
                                <w:szCs w:val="22"/>
                              </w:rPr>
                              <w:t xml:space="preserve"> EFI </w:t>
                            </w:r>
                            <w:proofErr w:type="spellStart"/>
                            <w:r w:rsidRPr="00610E52">
                              <w:rPr>
                                <w:rFonts w:ascii="Helvetica Neue" w:eastAsia="Helvetica Neue" w:hAnsi="Helvetica Neue" w:cs="Helvetica Neue"/>
                                <w:color w:val="232333"/>
                                <w:sz w:val="22"/>
                                <w:szCs w:val="22"/>
                              </w:rPr>
                              <w:t>Optitex</w:t>
                            </w:r>
                            <w:proofErr w:type="spellEnd"/>
                            <w:r w:rsidRPr="00610E52">
                              <w:rPr>
                                <w:rFonts w:ascii="Helvetica Neue" w:eastAsia="Helvetica Neue" w:hAnsi="Helvetica Neue" w:cs="Helvetica Neue"/>
                                <w:color w:val="232333"/>
                                <w:sz w:val="22"/>
                                <w:szCs w:val="22"/>
                              </w:rPr>
                              <w:t xml:space="preserve"> and senior management of NASDAQ listed technology enterprise Stratasys.  In 2015, he is rewarded as the best regional senior executive in Stratasys with the highest Y2Y sales growth of 85%.</w:t>
                            </w:r>
                          </w:p>
                          <w:p w14:paraId="195E3F95" w14:textId="77777777" w:rsidR="00610E52" w:rsidRPr="00610E52" w:rsidRDefault="00610E52" w:rsidP="00610E52">
                            <w:pPr>
                              <w:jc w:val="both"/>
                              <w:rPr>
                                <w:rFonts w:ascii="Helvetica Light" w:hAnsi="Helvetica Light"/>
                                <w:sz w:val="22"/>
                                <w:szCs w:val="22"/>
                              </w:rPr>
                            </w:pPr>
                          </w:p>
                          <w:p w14:paraId="4FB9EAC1" w14:textId="77777777"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hint="eastAsia"/>
                                <w:sz w:val="22"/>
                                <w:szCs w:val="22"/>
                              </w:rPr>
                              <w:t xml:space="preserve">伍震駒 </w:t>
                            </w:r>
                            <w:r w:rsidRPr="00610E52">
                              <w:rPr>
                                <w:rFonts w:ascii="PMingLiU" w:eastAsia="PMingLiU" w:hAnsi="PMingLiU" w:cs="PMingLiU"/>
                                <w:sz w:val="22"/>
                                <w:szCs w:val="22"/>
                              </w:rPr>
                              <w:t>(Gary)</w:t>
                            </w:r>
                            <w:r w:rsidRPr="00610E52">
                              <w:rPr>
                                <w:rFonts w:ascii="PMingLiU" w:eastAsia="PMingLiU" w:hAnsi="PMingLiU" w:cs="PMingLiU" w:hint="eastAsia"/>
                                <w:sz w:val="22"/>
                                <w:szCs w:val="22"/>
                              </w:rPr>
                              <w:t>,</w:t>
                            </w:r>
                            <w:r w:rsidRPr="00610E52">
                              <w:rPr>
                                <w:rFonts w:ascii="PMingLiU" w:eastAsia="PMingLiU" w:hAnsi="PMingLiU" w:cs="PMingLiU"/>
                                <w:sz w:val="22"/>
                                <w:szCs w:val="22"/>
                              </w:rPr>
                              <w:t xml:space="preserve"> </w:t>
                            </w:r>
                            <w:proofErr w:type="spellStart"/>
                            <w:r w:rsidRPr="00610E52">
                              <w:rPr>
                                <w:rFonts w:ascii="PMingLiU" w:eastAsia="PMingLiU" w:hAnsi="PMingLiU" w:cs="PMingLiU"/>
                                <w:sz w:val="22"/>
                                <w:szCs w:val="22"/>
                              </w:rPr>
                              <w:t>viAct</w:t>
                            </w:r>
                            <w:proofErr w:type="spellEnd"/>
                            <w:r w:rsidRPr="00610E52">
                              <w:rPr>
                                <w:rFonts w:ascii="PMingLiU" w:eastAsia="PMingLiU" w:hAnsi="PMingLiU" w:cs="PMingLiU"/>
                                <w:sz w:val="22"/>
                                <w:szCs w:val="22"/>
                              </w:rPr>
                              <w:t xml:space="preserve"> - </w:t>
                            </w:r>
                            <w:r w:rsidRPr="00610E52">
                              <w:rPr>
                                <w:rFonts w:ascii="PMingLiU" w:eastAsia="PMingLiU" w:hAnsi="PMingLiU" w:cs="PMingLiU" w:hint="eastAsia"/>
                                <w:sz w:val="22"/>
                                <w:szCs w:val="22"/>
                              </w:rPr>
                              <w:t>聯合創始人兼首席執行官</w:t>
                            </w:r>
                          </w:p>
                          <w:p w14:paraId="5AB8A122" w14:textId="546C2DAE"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sz w:val="22"/>
                                <w:szCs w:val="22"/>
                              </w:rPr>
                              <w:t>Gary</w:t>
                            </w:r>
                            <w:r w:rsidRPr="00610E52">
                              <w:rPr>
                                <w:rFonts w:ascii="PMingLiU" w:eastAsia="PMingLiU" w:hAnsi="PMingLiU" w:cs="PMingLiU" w:hint="eastAsia"/>
                                <w:sz w:val="22"/>
                                <w:szCs w:val="22"/>
                              </w:rPr>
                              <w:t>是一位</w:t>
                            </w:r>
                            <w:proofErr w:type="spellStart"/>
                            <w:r w:rsidRPr="00610E52">
                              <w:rPr>
                                <w:rFonts w:ascii="PMingLiU" w:eastAsia="PMingLiU" w:hAnsi="PMingLiU" w:cs="PMingLiU"/>
                                <w:sz w:val="22"/>
                                <w:szCs w:val="22"/>
                              </w:rPr>
                              <w:t>AIpreneur</w:t>
                            </w:r>
                            <w:proofErr w:type="spellEnd"/>
                            <w:r w:rsidRPr="00610E52">
                              <w:rPr>
                                <w:rFonts w:ascii="PMingLiU" w:eastAsia="PMingLiU" w:hAnsi="PMingLiU" w:cs="PMingLiU" w:hint="eastAsia"/>
                                <w:sz w:val="22"/>
                                <w:szCs w:val="22"/>
                              </w:rPr>
                              <w:t>，畢業於建築工程，擁有多年建築顧問公司工作經驗。在他揭開人工智能之旅之前，他曾是全球領先的</w:t>
                            </w:r>
                            <w:r w:rsidRPr="00610E52">
                              <w:rPr>
                                <w:rFonts w:ascii="PMingLiU" w:eastAsia="PMingLiU" w:hAnsi="PMingLiU" w:cs="PMingLiU"/>
                                <w:sz w:val="22"/>
                                <w:szCs w:val="22"/>
                              </w:rPr>
                              <w:t>3D</w:t>
                            </w:r>
                            <w:r w:rsidRPr="00610E52">
                              <w:rPr>
                                <w:rFonts w:ascii="PMingLiU" w:eastAsia="PMingLiU" w:hAnsi="PMingLiU" w:cs="PMingLiU" w:hint="eastAsia"/>
                                <w:sz w:val="22"/>
                                <w:szCs w:val="22"/>
                              </w:rPr>
                              <w:t>時裝技術</w:t>
                            </w:r>
                            <w:r w:rsidRPr="00610E52">
                              <w:rPr>
                                <w:rFonts w:ascii="PMingLiU" w:eastAsia="PMingLiU" w:hAnsi="PMingLiU" w:cs="PMingLiU"/>
                                <w:sz w:val="22"/>
                                <w:szCs w:val="22"/>
                              </w:rPr>
                              <w:t xml:space="preserve">EFI </w:t>
                            </w:r>
                            <w:proofErr w:type="spellStart"/>
                            <w:r w:rsidRPr="00610E52">
                              <w:rPr>
                                <w:rFonts w:ascii="PMingLiU" w:eastAsia="PMingLiU" w:hAnsi="PMingLiU" w:cs="PMingLiU"/>
                                <w:sz w:val="22"/>
                                <w:szCs w:val="22"/>
                              </w:rPr>
                              <w:t>Optitex</w:t>
                            </w:r>
                            <w:proofErr w:type="spellEnd"/>
                            <w:r w:rsidRPr="00610E52">
                              <w:rPr>
                                <w:rFonts w:ascii="PMingLiU" w:eastAsia="PMingLiU" w:hAnsi="PMingLiU" w:cs="PMingLiU" w:hint="eastAsia"/>
                                <w:sz w:val="22"/>
                                <w:szCs w:val="22"/>
                              </w:rPr>
                              <w:t>的總經理以及納斯達克上市全球最大</w:t>
                            </w:r>
                            <w:r w:rsidRPr="00610E52">
                              <w:rPr>
                                <w:rFonts w:ascii="PMingLiU" w:eastAsia="PMingLiU" w:hAnsi="PMingLiU" w:cs="PMingLiU"/>
                                <w:sz w:val="22"/>
                                <w:szCs w:val="22"/>
                              </w:rPr>
                              <w:t>3D</w:t>
                            </w:r>
                            <w:r w:rsidRPr="00610E52">
                              <w:rPr>
                                <w:rFonts w:ascii="PMingLiU" w:eastAsia="PMingLiU" w:hAnsi="PMingLiU" w:cs="PMingLiU" w:hint="eastAsia"/>
                                <w:sz w:val="22"/>
                                <w:szCs w:val="22"/>
                              </w:rPr>
                              <w:t>打印企業</w:t>
                            </w:r>
                            <w:r w:rsidRPr="00610E52">
                              <w:rPr>
                                <w:rFonts w:ascii="PMingLiU" w:eastAsia="PMingLiU" w:hAnsi="PMingLiU" w:cs="PMingLiU"/>
                                <w:sz w:val="22"/>
                                <w:szCs w:val="22"/>
                              </w:rPr>
                              <w:t>Stratasys</w:t>
                            </w:r>
                            <w:r w:rsidRPr="00610E52">
                              <w:rPr>
                                <w:rFonts w:ascii="PMingLiU" w:eastAsia="PMingLiU" w:hAnsi="PMingLiU" w:cs="PMingLiU" w:hint="eastAsia"/>
                                <w:sz w:val="22"/>
                                <w:szCs w:val="22"/>
                              </w:rPr>
                              <w:t>的高級管理層。</w:t>
                            </w:r>
                            <w:r w:rsidRPr="00610E52">
                              <w:rPr>
                                <w:rFonts w:ascii="PMingLiU" w:eastAsia="PMingLiU" w:hAnsi="PMingLiU" w:cs="PMingLiU"/>
                                <w:sz w:val="22"/>
                                <w:szCs w:val="22"/>
                              </w:rPr>
                              <w:t xml:space="preserve"> 2015</w:t>
                            </w:r>
                            <w:r w:rsidRPr="00610E52">
                              <w:rPr>
                                <w:rFonts w:ascii="PMingLiU" w:eastAsia="PMingLiU" w:hAnsi="PMingLiU" w:cs="PMingLiU" w:hint="eastAsia"/>
                                <w:sz w:val="22"/>
                                <w:szCs w:val="22"/>
                              </w:rPr>
                              <w:t>年，他被授予</w:t>
                            </w:r>
                            <w:r w:rsidRPr="00610E52">
                              <w:rPr>
                                <w:rFonts w:ascii="PMingLiU" w:eastAsia="PMingLiU" w:hAnsi="PMingLiU" w:cs="PMingLiU"/>
                                <w:sz w:val="22"/>
                                <w:szCs w:val="22"/>
                              </w:rPr>
                              <w:t>Stratasys</w:t>
                            </w:r>
                            <w:r w:rsidRPr="00610E52">
                              <w:rPr>
                                <w:rFonts w:ascii="PMingLiU" w:eastAsia="PMingLiU" w:hAnsi="PMingLiU" w:cs="PMingLiU" w:hint="eastAsia"/>
                                <w:sz w:val="22"/>
                                <w:szCs w:val="22"/>
                              </w:rPr>
                              <w:t>最佳地區高級管理人員獎，其</w:t>
                            </w:r>
                            <w:r w:rsidRPr="00610E52">
                              <w:rPr>
                                <w:rFonts w:ascii="PMingLiU" w:eastAsia="PMingLiU" w:hAnsi="PMingLiU" w:cs="PMingLiU"/>
                                <w:sz w:val="22"/>
                                <w:szCs w:val="22"/>
                              </w:rPr>
                              <w:t>Y2Y</w:t>
                            </w:r>
                            <w:r w:rsidRPr="00610E52">
                              <w:rPr>
                                <w:rFonts w:ascii="PMingLiU" w:eastAsia="PMingLiU" w:hAnsi="PMingLiU" w:cs="PMingLiU" w:hint="eastAsia"/>
                                <w:sz w:val="22"/>
                                <w:szCs w:val="22"/>
                              </w:rPr>
                              <w:t>銷售額增長率最高，達到</w:t>
                            </w:r>
                            <w:r w:rsidRPr="00610E52">
                              <w:rPr>
                                <w:rFonts w:ascii="PMingLiU" w:eastAsia="PMingLiU" w:hAnsi="PMingLiU" w:cs="PMingLiU"/>
                                <w:sz w:val="22"/>
                                <w:szCs w:val="22"/>
                              </w:rPr>
                              <w:t>85</w:t>
                            </w:r>
                            <w:r w:rsidRPr="00610E52">
                              <w:rPr>
                                <w:rFonts w:ascii="PMingLiU" w:eastAsia="PMingLiU" w:hAnsi="PMingLiU" w:cs="PMingLiU"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69C6" id="Text Box 7" o:spid="_x0000_s1027" type="#_x0000_t202" style="position:absolute;left:0;text-align:left;margin-left:-24.2pt;margin-top:12.35pt;width:246.1pt;height:3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" fillcolor="white [3201]" strokeweight=".5pt">
                <v:textbox>
                  <w:txbxContent>
                    <w:p w14:paraId="4A86BC85" w14:textId="77777777" w:rsidR="00610E52" w:rsidRDefault="00610E52" w:rsidP="00610E52">
                      <w:pPr>
                        <w:jc w:val="both"/>
                        <w:rPr>
                          <w:rFonts w:ascii="Helvetica Neue" w:eastAsia="Helvetica Neue" w:hAnsi="Helvetica Neue" w:cs="Helvetica Neue"/>
                          <w:color w:val="232333"/>
                        </w:rPr>
                      </w:pPr>
                      <w:r>
                        <w:rPr>
                          <w:noProof/>
                        </w:rPr>
                        <w:drawing>
                          <wp:inline distT="0" distB="0" distL="0" distR="0" wp14:anchorId="6320EBCA" wp14:editId="01029F32">
                            <wp:extent cx="817333" cy="105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9228" cy="1082605"/>
                                    </a:xfrm>
                                    <a:prstGeom prst="rect">
                                      <a:avLst/>
                                    </a:prstGeom>
                                  </pic:spPr>
                                </pic:pic>
                              </a:graphicData>
                            </a:graphic>
                          </wp:inline>
                        </w:drawing>
                      </w:r>
                    </w:p>
                    <w:p w14:paraId="15F040CF" w14:textId="193BF779" w:rsidR="00610E52" w:rsidRDefault="00610E52" w:rsidP="00610E52">
                      <w:pPr>
                        <w:jc w:val="both"/>
                        <w:rPr>
                          <w:rFonts w:ascii="Helvetica Neue" w:eastAsia="Helvetica Neue" w:hAnsi="Helvetica Neue" w:cs="Helvetica Neue"/>
                          <w:color w:val="232333"/>
                        </w:rPr>
                      </w:pPr>
                    </w:p>
                    <w:p w14:paraId="2C91A9C3" w14:textId="77777777" w:rsidR="00610E52" w:rsidRDefault="00610E52" w:rsidP="00610E52">
                      <w:pPr>
                        <w:jc w:val="both"/>
                        <w:rPr>
                          <w:rFonts w:ascii="Helvetica Neue" w:eastAsia="Helvetica Neue" w:hAnsi="Helvetica Neue" w:cs="Helvetica Neue"/>
                          <w:color w:val="232333"/>
                        </w:rPr>
                      </w:pPr>
                    </w:p>
                    <w:p w14:paraId="64292896" w14:textId="2DFB1F65"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Gary Ng, Co-founder &amp; CEO of </w:t>
                      </w:r>
                      <w:proofErr w:type="spellStart"/>
                      <w:r w:rsidRPr="00610E52">
                        <w:rPr>
                          <w:rFonts w:ascii="Helvetica Neue" w:eastAsia="Helvetica Neue" w:hAnsi="Helvetica Neue" w:cs="Helvetica Neue"/>
                          <w:color w:val="232333"/>
                          <w:sz w:val="22"/>
                          <w:szCs w:val="22"/>
                        </w:rPr>
                        <w:t>viAct</w:t>
                      </w:r>
                      <w:proofErr w:type="spellEnd"/>
                    </w:p>
                    <w:p w14:paraId="1A06FE80" w14:textId="77777777" w:rsidR="00610E52" w:rsidRPr="00610E52" w:rsidRDefault="00610E52" w:rsidP="00610E52">
                      <w:pPr>
                        <w:jc w:val="both"/>
                        <w:rPr>
                          <w:rFonts w:ascii="Helvetica Neue" w:eastAsia="Helvetica Neue" w:hAnsi="Helvetica Neue" w:cs="Helvetica Neue"/>
                          <w:color w:val="232333"/>
                          <w:sz w:val="22"/>
                          <w:szCs w:val="22"/>
                        </w:rPr>
                      </w:pPr>
                      <w:r w:rsidRPr="00610E52">
                        <w:rPr>
                          <w:rFonts w:ascii="Helvetica Neue" w:eastAsia="Helvetica Neue" w:hAnsi="Helvetica Neue" w:cs="Helvetica Neue"/>
                          <w:color w:val="232333"/>
                          <w:sz w:val="22"/>
                          <w:szCs w:val="22"/>
                        </w:rPr>
                        <w:t xml:space="preserve">Gary is an </w:t>
                      </w:r>
                      <w:proofErr w:type="spellStart"/>
                      <w:r w:rsidRPr="00610E52">
                        <w:rPr>
                          <w:rFonts w:ascii="Helvetica Neue" w:eastAsia="Helvetica Neue" w:hAnsi="Helvetica Neue" w:cs="Helvetica Neue"/>
                          <w:color w:val="232333"/>
                          <w:sz w:val="22"/>
                          <w:szCs w:val="22"/>
                        </w:rPr>
                        <w:t>AIpreneur</w:t>
                      </w:r>
                      <w:proofErr w:type="spellEnd"/>
                      <w:r w:rsidRPr="00610E52">
                        <w:rPr>
                          <w:rFonts w:ascii="Helvetica Neue" w:eastAsia="Helvetica Neue" w:hAnsi="Helvetica Neue" w:cs="Helvetica Neue"/>
                          <w:color w:val="232333"/>
                          <w:sz w:val="22"/>
                          <w:szCs w:val="22"/>
                        </w:rPr>
                        <w:t xml:space="preserve">, graduated as building engineer and working in a construction consultancy firm for years.  Before his AI journey, he was the Managing Director of world leading 3D </w:t>
                      </w:r>
                      <w:proofErr w:type="spellStart"/>
                      <w:r w:rsidRPr="00610E52">
                        <w:rPr>
                          <w:rFonts w:ascii="Helvetica Neue" w:eastAsia="Helvetica Neue" w:hAnsi="Helvetica Neue" w:cs="Helvetica Neue"/>
                          <w:color w:val="232333"/>
                          <w:sz w:val="22"/>
                          <w:szCs w:val="22"/>
                        </w:rPr>
                        <w:t>fashiontech</w:t>
                      </w:r>
                      <w:proofErr w:type="spellEnd"/>
                      <w:r w:rsidRPr="00610E52">
                        <w:rPr>
                          <w:rFonts w:ascii="Helvetica Neue" w:eastAsia="Helvetica Neue" w:hAnsi="Helvetica Neue" w:cs="Helvetica Neue"/>
                          <w:color w:val="232333"/>
                          <w:sz w:val="22"/>
                          <w:szCs w:val="22"/>
                        </w:rPr>
                        <w:t xml:space="preserve"> EFI </w:t>
                      </w:r>
                      <w:proofErr w:type="spellStart"/>
                      <w:r w:rsidRPr="00610E52">
                        <w:rPr>
                          <w:rFonts w:ascii="Helvetica Neue" w:eastAsia="Helvetica Neue" w:hAnsi="Helvetica Neue" w:cs="Helvetica Neue"/>
                          <w:color w:val="232333"/>
                          <w:sz w:val="22"/>
                          <w:szCs w:val="22"/>
                        </w:rPr>
                        <w:t>Optitex</w:t>
                      </w:r>
                      <w:proofErr w:type="spellEnd"/>
                      <w:r w:rsidRPr="00610E52">
                        <w:rPr>
                          <w:rFonts w:ascii="Helvetica Neue" w:eastAsia="Helvetica Neue" w:hAnsi="Helvetica Neue" w:cs="Helvetica Neue"/>
                          <w:color w:val="232333"/>
                          <w:sz w:val="22"/>
                          <w:szCs w:val="22"/>
                        </w:rPr>
                        <w:t xml:space="preserve"> and senior management of NASDAQ listed technology enterprise Stratasys.  In 2015, he is rewarded as the best regional senior executive in Stratasys with the highest Y2Y sales growth of 85%.</w:t>
                      </w:r>
                    </w:p>
                    <w:p w14:paraId="195E3F95" w14:textId="77777777" w:rsidR="00610E52" w:rsidRPr="00610E52" w:rsidRDefault="00610E52" w:rsidP="00610E52">
                      <w:pPr>
                        <w:jc w:val="both"/>
                        <w:rPr>
                          <w:rFonts w:ascii="Helvetica Light" w:hAnsi="Helvetica Light"/>
                          <w:sz w:val="22"/>
                          <w:szCs w:val="22"/>
                        </w:rPr>
                      </w:pPr>
                    </w:p>
                    <w:p w14:paraId="4FB9EAC1" w14:textId="77777777"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hint="eastAsia"/>
                          <w:sz w:val="22"/>
                          <w:szCs w:val="22"/>
                        </w:rPr>
                        <w:t xml:space="preserve">伍震駒 </w:t>
                      </w:r>
                      <w:r w:rsidRPr="00610E52">
                        <w:rPr>
                          <w:rFonts w:ascii="PMingLiU" w:eastAsia="PMingLiU" w:hAnsi="PMingLiU" w:cs="PMingLiU"/>
                          <w:sz w:val="22"/>
                          <w:szCs w:val="22"/>
                        </w:rPr>
                        <w:t>(Gary)</w:t>
                      </w:r>
                      <w:r w:rsidRPr="00610E52">
                        <w:rPr>
                          <w:rFonts w:ascii="PMingLiU" w:eastAsia="PMingLiU" w:hAnsi="PMingLiU" w:cs="PMingLiU" w:hint="eastAsia"/>
                          <w:sz w:val="22"/>
                          <w:szCs w:val="22"/>
                        </w:rPr>
                        <w:t>,</w:t>
                      </w:r>
                      <w:r w:rsidRPr="00610E52">
                        <w:rPr>
                          <w:rFonts w:ascii="PMingLiU" w:eastAsia="PMingLiU" w:hAnsi="PMingLiU" w:cs="PMingLiU"/>
                          <w:sz w:val="22"/>
                          <w:szCs w:val="22"/>
                        </w:rPr>
                        <w:t xml:space="preserve"> </w:t>
                      </w:r>
                      <w:proofErr w:type="spellStart"/>
                      <w:r w:rsidRPr="00610E52">
                        <w:rPr>
                          <w:rFonts w:ascii="PMingLiU" w:eastAsia="PMingLiU" w:hAnsi="PMingLiU" w:cs="PMingLiU"/>
                          <w:sz w:val="22"/>
                          <w:szCs w:val="22"/>
                        </w:rPr>
                        <w:t>viAct</w:t>
                      </w:r>
                      <w:proofErr w:type="spellEnd"/>
                      <w:r w:rsidRPr="00610E52">
                        <w:rPr>
                          <w:rFonts w:ascii="PMingLiU" w:eastAsia="PMingLiU" w:hAnsi="PMingLiU" w:cs="PMingLiU"/>
                          <w:sz w:val="22"/>
                          <w:szCs w:val="22"/>
                        </w:rPr>
                        <w:t xml:space="preserve"> - </w:t>
                      </w:r>
                      <w:r w:rsidRPr="00610E52">
                        <w:rPr>
                          <w:rFonts w:ascii="PMingLiU" w:eastAsia="PMingLiU" w:hAnsi="PMingLiU" w:cs="PMingLiU" w:hint="eastAsia"/>
                          <w:sz w:val="22"/>
                          <w:szCs w:val="22"/>
                        </w:rPr>
                        <w:t>聯合創始人兼首席執行官</w:t>
                      </w:r>
                    </w:p>
                    <w:p w14:paraId="5AB8A122" w14:textId="546C2DAE" w:rsidR="00610E52" w:rsidRPr="00610E52" w:rsidRDefault="00610E52" w:rsidP="00610E52">
                      <w:pPr>
                        <w:jc w:val="both"/>
                        <w:rPr>
                          <w:rFonts w:ascii="PMingLiU" w:eastAsia="PMingLiU" w:hAnsi="PMingLiU" w:cs="PMingLiU"/>
                          <w:sz w:val="22"/>
                          <w:szCs w:val="22"/>
                        </w:rPr>
                      </w:pPr>
                      <w:r w:rsidRPr="00610E52">
                        <w:rPr>
                          <w:rFonts w:ascii="PMingLiU" w:eastAsia="PMingLiU" w:hAnsi="PMingLiU" w:cs="PMingLiU"/>
                          <w:sz w:val="22"/>
                          <w:szCs w:val="22"/>
                        </w:rPr>
                        <w:t>Gary</w:t>
                      </w:r>
                      <w:r w:rsidRPr="00610E52">
                        <w:rPr>
                          <w:rFonts w:ascii="PMingLiU" w:eastAsia="PMingLiU" w:hAnsi="PMingLiU" w:cs="PMingLiU" w:hint="eastAsia"/>
                          <w:sz w:val="22"/>
                          <w:szCs w:val="22"/>
                        </w:rPr>
                        <w:t>是一位</w:t>
                      </w:r>
                      <w:proofErr w:type="spellStart"/>
                      <w:r w:rsidRPr="00610E52">
                        <w:rPr>
                          <w:rFonts w:ascii="PMingLiU" w:eastAsia="PMingLiU" w:hAnsi="PMingLiU" w:cs="PMingLiU"/>
                          <w:sz w:val="22"/>
                          <w:szCs w:val="22"/>
                        </w:rPr>
                        <w:t>AIpreneur</w:t>
                      </w:r>
                      <w:proofErr w:type="spellEnd"/>
                      <w:r w:rsidRPr="00610E52">
                        <w:rPr>
                          <w:rFonts w:ascii="PMingLiU" w:eastAsia="PMingLiU" w:hAnsi="PMingLiU" w:cs="PMingLiU" w:hint="eastAsia"/>
                          <w:sz w:val="22"/>
                          <w:szCs w:val="22"/>
                        </w:rPr>
                        <w:t>，畢業於建築工程，擁有多年建築顧問公司工作經驗。在他揭開人工智能之旅之前，他曾是全球領先的</w:t>
                      </w:r>
                      <w:r w:rsidRPr="00610E52">
                        <w:rPr>
                          <w:rFonts w:ascii="PMingLiU" w:eastAsia="PMingLiU" w:hAnsi="PMingLiU" w:cs="PMingLiU"/>
                          <w:sz w:val="22"/>
                          <w:szCs w:val="22"/>
                        </w:rPr>
                        <w:t>3D</w:t>
                      </w:r>
                      <w:r w:rsidRPr="00610E52">
                        <w:rPr>
                          <w:rFonts w:ascii="PMingLiU" w:eastAsia="PMingLiU" w:hAnsi="PMingLiU" w:cs="PMingLiU" w:hint="eastAsia"/>
                          <w:sz w:val="22"/>
                          <w:szCs w:val="22"/>
                        </w:rPr>
                        <w:t>時裝技術</w:t>
                      </w:r>
                      <w:r w:rsidRPr="00610E52">
                        <w:rPr>
                          <w:rFonts w:ascii="PMingLiU" w:eastAsia="PMingLiU" w:hAnsi="PMingLiU" w:cs="PMingLiU"/>
                          <w:sz w:val="22"/>
                          <w:szCs w:val="22"/>
                        </w:rPr>
                        <w:t xml:space="preserve">EFI </w:t>
                      </w:r>
                      <w:proofErr w:type="spellStart"/>
                      <w:r w:rsidRPr="00610E52">
                        <w:rPr>
                          <w:rFonts w:ascii="PMingLiU" w:eastAsia="PMingLiU" w:hAnsi="PMingLiU" w:cs="PMingLiU"/>
                          <w:sz w:val="22"/>
                          <w:szCs w:val="22"/>
                        </w:rPr>
                        <w:t>Optitex</w:t>
                      </w:r>
                      <w:proofErr w:type="spellEnd"/>
                      <w:r w:rsidRPr="00610E52">
                        <w:rPr>
                          <w:rFonts w:ascii="PMingLiU" w:eastAsia="PMingLiU" w:hAnsi="PMingLiU" w:cs="PMingLiU" w:hint="eastAsia"/>
                          <w:sz w:val="22"/>
                          <w:szCs w:val="22"/>
                        </w:rPr>
                        <w:t>的總經理以及納斯達克上市全球最大</w:t>
                      </w:r>
                      <w:r w:rsidRPr="00610E52">
                        <w:rPr>
                          <w:rFonts w:ascii="PMingLiU" w:eastAsia="PMingLiU" w:hAnsi="PMingLiU" w:cs="PMingLiU"/>
                          <w:sz w:val="22"/>
                          <w:szCs w:val="22"/>
                        </w:rPr>
                        <w:t>3D</w:t>
                      </w:r>
                      <w:r w:rsidRPr="00610E52">
                        <w:rPr>
                          <w:rFonts w:ascii="PMingLiU" w:eastAsia="PMingLiU" w:hAnsi="PMingLiU" w:cs="PMingLiU" w:hint="eastAsia"/>
                          <w:sz w:val="22"/>
                          <w:szCs w:val="22"/>
                        </w:rPr>
                        <w:t>打印企業</w:t>
                      </w:r>
                      <w:r w:rsidRPr="00610E52">
                        <w:rPr>
                          <w:rFonts w:ascii="PMingLiU" w:eastAsia="PMingLiU" w:hAnsi="PMingLiU" w:cs="PMingLiU"/>
                          <w:sz w:val="22"/>
                          <w:szCs w:val="22"/>
                        </w:rPr>
                        <w:t>Stratasys</w:t>
                      </w:r>
                      <w:r w:rsidRPr="00610E52">
                        <w:rPr>
                          <w:rFonts w:ascii="PMingLiU" w:eastAsia="PMingLiU" w:hAnsi="PMingLiU" w:cs="PMingLiU" w:hint="eastAsia"/>
                          <w:sz w:val="22"/>
                          <w:szCs w:val="22"/>
                        </w:rPr>
                        <w:t>的高級管理層。</w:t>
                      </w:r>
                      <w:r w:rsidRPr="00610E52">
                        <w:rPr>
                          <w:rFonts w:ascii="PMingLiU" w:eastAsia="PMingLiU" w:hAnsi="PMingLiU" w:cs="PMingLiU"/>
                          <w:sz w:val="22"/>
                          <w:szCs w:val="22"/>
                        </w:rPr>
                        <w:t xml:space="preserve"> 2015</w:t>
                      </w:r>
                      <w:r w:rsidRPr="00610E52">
                        <w:rPr>
                          <w:rFonts w:ascii="PMingLiU" w:eastAsia="PMingLiU" w:hAnsi="PMingLiU" w:cs="PMingLiU" w:hint="eastAsia"/>
                          <w:sz w:val="22"/>
                          <w:szCs w:val="22"/>
                        </w:rPr>
                        <w:t>年，他被授予</w:t>
                      </w:r>
                      <w:r w:rsidRPr="00610E52">
                        <w:rPr>
                          <w:rFonts w:ascii="PMingLiU" w:eastAsia="PMingLiU" w:hAnsi="PMingLiU" w:cs="PMingLiU"/>
                          <w:sz w:val="22"/>
                          <w:szCs w:val="22"/>
                        </w:rPr>
                        <w:t>Stratasys</w:t>
                      </w:r>
                      <w:r w:rsidRPr="00610E52">
                        <w:rPr>
                          <w:rFonts w:ascii="PMingLiU" w:eastAsia="PMingLiU" w:hAnsi="PMingLiU" w:cs="PMingLiU" w:hint="eastAsia"/>
                          <w:sz w:val="22"/>
                          <w:szCs w:val="22"/>
                        </w:rPr>
                        <w:t>最佳地區高級管理人員獎，其</w:t>
                      </w:r>
                      <w:r w:rsidRPr="00610E52">
                        <w:rPr>
                          <w:rFonts w:ascii="PMingLiU" w:eastAsia="PMingLiU" w:hAnsi="PMingLiU" w:cs="PMingLiU"/>
                          <w:sz w:val="22"/>
                          <w:szCs w:val="22"/>
                        </w:rPr>
                        <w:t>Y2Y</w:t>
                      </w:r>
                      <w:r w:rsidRPr="00610E52">
                        <w:rPr>
                          <w:rFonts w:ascii="PMingLiU" w:eastAsia="PMingLiU" w:hAnsi="PMingLiU" w:cs="PMingLiU" w:hint="eastAsia"/>
                          <w:sz w:val="22"/>
                          <w:szCs w:val="22"/>
                        </w:rPr>
                        <w:t>銷售額增長率最高，達到</w:t>
                      </w:r>
                      <w:r w:rsidRPr="00610E52">
                        <w:rPr>
                          <w:rFonts w:ascii="PMingLiU" w:eastAsia="PMingLiU" w:hAnsi="PMingLiU" w:cs="PMingLiU"/>
                          <w:sz w:val="22"/>
                          <w:szCs w:val="22"/>
                        </w:rPr>
                        <w:t>85</w:t>
                      </w:r>
                      <w:r w:rsidRPr="00610E52">
                        <w:rPr>
                          <w:rFonts w:ascii="PMingLiU" w:eastAsia="PMingLiU" w:hAnsi="PMingLiU" w:cs="PMingLiU" w:hint="eastAsia"/>
                          <w:sz w:val="22"/>
                          <w:szCs w:val="22"/>
                        </w:rPr>
                        <w:t>％。</w:t>
                      </w:r>
                    </w:p>
                  </w:txbxContent>
                </v:textbox>
              </v:shape>
            </w:pict>
          </mc:Fallback>
        </mc:AlternateContent>
      </w:r>
    </w:p>
    <w:p w14:paraId="5E1DB26D" w14:textId="1CBE1D92" w:rsidR="002934E7" w:rsidRPr="002934E7" w:rsidRDefault="002934E7" w:rsidP="002934E7">
      <w:pPr>
        <w:rPr>
          <w:rFonts w:ascii="Helvetica Light" w:hAnsi="Helvetica Light"/>
          <w:color w:val="FF0000"/>
        </w:rPr>
      </w:pPr>
    </w:p>
    <w:p w14:paraId="2287A201" w14:textId="36B025B1" w:rsidR="002934E7" w:rsidRDefault="002934E7" w:rsidP="002934E7">
      <w:pPr>
        <w:rPr>
          <w:rFonts w:ascii="Helvetica Light" w:hAnsi="Helvetica Light"/>
          <w:color w:val="FF0000"/>
        </w:rPr>
      </w:pPr>
    </w:p>
    <w:p w14:paraId="049815A4" w14:textId="605FF511" w:rsidR="002934E7" w:rsidRPr="00610E52" w:rsidRDefault="002934E7" w:rsidP="002934E7">
      <w:pPr>
        <w:jc w:val="both"/>
        <w:rPr>
          <w:rFonts w:ascii="Helvetica Neue" w:eastAsia="Helvetica Neue" w:hAnsi="Helvetica Neue" w:cs="Helvetica Neue"/>
          <w:color w:val="232333"/>
        </w:rPr>
      </w:pPr>
    </w:p>
    <w:p w14:paraId="1797756A" w14:textId="1862EEA1" w:rsidR="002934E7" w:rsidRPr="002934E7" w:rsidRDefault="002934E7" w:rsidP="002934E7">
      <w:pPr>
        <w:rPr>
          <w:rFonts w:ascii="Microsoft JhengHei" w:eastAsia="Microsoft JhengHei" w:hAnsi="Microsoft JhengHei" w:cs="Microsoft JhengHei"/>
        </w:rPr>
      </w:pPr>
    </w:p>
    <w:p w14:paraId="03BC7FD6" w14:textId="77777777" w:rsidR="00610E52" w:rsidRDefault="00610E52">
      <w:pPr>
        <w:shd w:val="clear" w:color="auto" w:fill="FFFFFF"/>
        <w:spacing w:before="280" w:after="280"/>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r>
        <w:rPr>
          <w:rFonts w:ascii="Helvetica Neue" w:eastAsia="Helvetica Neue" w:hAnsi="Helvetica Neue" w:cs="Helvetica Neue"/>
          <w:b/>
          <w:color w:val="000000"/>
          <w:sz w:val="36"/>
          <w:szCs w:val="36"/>
        </w:rPr>
        <w:br/>
      </w:r>
    </w:p>
    <w:p w14:paraId="79EEF74A" w14:textId="77777777" w:rsidR="00610E52" w:rsidRDefault="00610E52">
      <w:pPr>
        <w:shd w:val="clear" w:color="auto" w:fill="FFFFFF"/>
        <w:spacing w:before="280" w:after="280"/>
        <w:rPr>
          <w:rFonts w:ascii="Helvetica Neue" w:eastAsia="Helvetica Neue" w:hAnsi="Helvetica Neue" w:cs="Helvetica Neue"/>
          <w:b/>
          <w:color w:val="000000"/>
          <w:sz w:val="36"/>
          <w:szCs w:val="36"/>
        </w:rPr>
      </w:pPr>
    </w:p>
    <w:p w14:paraId="74CB8F0D" w14:textId="77777777" w:rsidR="00610E52" w:rsidRDefault="00610E52">
      <w:pPr>
        <w:shd w:val="clear" w:color="auto" w:fill="FFFFFF"/>
        <w:spacing w:before="280" w:after="280"/>
        <w:rPr>
          <w:rFonts w:ascii="Helvetica Neue" w:eastAsia="Helvetica Neue" w:hAnsi="Helvetica Neue" w:cs="Helvetica Neue"/>
          <w:b/>
          <w:color w:val="000000"/>
          <w:sz w:val="36"/>
          <w:szCs w:val="36"/>
        </w:rPr>
      </w:pPr>
    </w:p>
    <w:p w14:paraId="53F0B26E" w14:textId="77777777" w:rsidR="00610E52" w:rsidRDefault="00610E52">
      <w:pPr>
        <w:shd w:val="clear" w:color="auto" w:fill="FFFFFF"/>
        <w:spacing w:before="280" w:after="280"/>
        <w:rPr>
          <w:rFonts w:ascii="Helvetica Neue" w:eastAsia="Helvetica Neue" w:hAnsi="Helvetica Neue" w:cs="Helvetica Neue"/>
          <w:b/>
          <w:color w:val="000000"/>
          <w:sz w:val="36"/>
          <w:szCs w:val="36"/>
        </w:rPr>
      </w:pPr>
    </w:p>
    <w:p w14:paraId="421E8098" w14:textId="403BDF42" w:rsidR="00C2568F" w:rsidRDefault="00610E52">
      <w:pPr>
        <w:shd w:val="clear" w:color="auto" w:fill="FFFFFF"/>
        <w:spacing w:before="280" w:after="280"/>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br/>
      </w:r>
      <w:r w:rsidR="0059440C">
        <w:rPr>
          <w:rFonts w:ascii="Helvetica Neue" w:eastAsia="Helvetica Neue" w:hAnsi="Helvetica Neue" w:cs="Helvetica Neue"/>
          <w:b/>
          <w:color w:val="000000"/>
          <w:sz w:val="36"/>
          <w:szCs w:val="36"/>
        </w:rPr>
        <w:t>Founder Quote</w:t>
      </w:r>
    </w:p>
    <w:p w14:paraId="273827A7" w14:textId="77777777" w:rsidR="00C2568F" w:rsidRDefault="0059440C">
      <w:pPr>
        <w:pBdr>
          <w:top w:val="nil"/>
          <w:left w:val="nil"/>
          <w:bottom w:val="nil"/>
          <w:right w:val="nil"/>
          <w:between w:val="nil"/>
        </w:pBdr>
        <w:spacing w:after="450"/>
        <w:jc w:val="both"/>
        <w:rPr>
          <w:rFonts w:ascii="Helvetica Neue" w:eastAsia="Helvetica Neue" w:hAnsi="Helvetica Neue" w:cs="Helvetica Neue"/>
          <w:color w:val="232333"/>
          <w:sz w:val="22"/>
          <w:szCs w:val="22"/>
        </w:rPr>
      </w:pPr>
      <w:r>
        <w:rPr>
          <w:rFonts w:ascii="Helvetica Neue" w:eastAsia="Helvetica Neue" w:hAnsi="Helvetica Neue" w:cs="Helvetica Neue"/>
          <w:color w:val="232333"/>
          <w:sz w:val="56"/>
          <w:szCs w:val="56"/>
        </w:rPr>
        <w:t>“INNOVATION IS KEEP TRYING NEW THING TODAY EVEN IT MAY FAIL TOMORROW”</w:t>
      </w:r>
      <w:r>
        <w:rPr>
          <w:rFonts w:ascii="Helvetica Neue" w:eastAsia="Helvetica Neue" w:hAnsi="Helvetica Neue" w:cs="Helvetica Neue"/>
          <w:color w:val="232333"/>
          <w:sz w:val="28"/>
          <w:szCs w:val="28"/>
        </w:rPr>
        <w:t xml:space="preserve"> </w:t>
      </w:r>
      <w:r>
        <w:rPr>
          <w:rFonts w:ascii="Helvetica Neue" w:eastAsia="Helvetica Neue" w:hAnsi="Helvetica Neue" w:cs="Helvetica Neue"/>
          <w:color w:val="232333"/>
          <w:sz w:val="28"/>
          <w:szCs w:val="28"/>
        </w:rPr>
        <w:tab/>
        <w:t xml:space="preserve">         </w:t>
      </w:r>
      <w:r>
        <w:rPr>
          <w:rFonts w:ascii="Helvetica Neue" w:eastAsia="Helvetica Neue" w:hAnsi="Helvetica Neue" w:cs="Helvetica Neue"/>
          <w:color w:val="232333"/>
          <w:sz w:val="28"/>
          <w:szCs w:val="28"/>
        </w:rPr>
        <w:tab/>
        <w:t>——</w:t>
      </w:r>
      <w:r>
        <w:rPr>
          <w:rFonts w:ascii="Helvetica Neue" w:eastAsia="Helvetica Neue" w:hAnsi="Helvetica Neue" w:cs="Helvetica Neue"/>
          <w:color w:val="232333"/>
          <w:sz w:val="22"/>
          <w:szCs w:val="22"/>
        </w:rPr>
        <w:t>Gary Ng, CEO of viAct.ai</w:t>
      </w:r>
    </w:p>
    <w:p w14:paraId="305602BE" w14:textId="5B00A26A" w:rsidR="00C2568F" w:rsidRDefault="00F41B34">
      <w:pPr>
        <w:pBdr>
          <w:top w:val="nil"/>
          <w:left w:val="nil"/>
          <w:bottom w:val="nil"/>
          <w:right w:val="nil"/>
          <w:between w:val="nil"/>
        </w:pBdr>
        <w:spacing w:after="450"/>
        <w:jc w:val="both"/>
        <w:rPr>
          <w:rFonts w:ascii="Helvetica Neue" w:eastAsia="Helvetica Neue" w:hAnsi="Helvetica Neue" w:cs="Helvetica Neue"/>
          <w:b/>
          <w:sz w:val="36"/>
          <w:szCs w:val="36"/>
        </w:rPr>
      </w:pPr>
      <w:r>
        <w:rPr>
          <w:rFonts w:ascii="Helvetica Neue" w:eastAsia="Helvetica Neue" w:hAnsi="Helvetica Neue" w:cs="Helvetica Neue"/>
          <w:b/>
          <w:color w:val="000000"/>
          <w:sz w:val="36"/>
          <w:szCs w:val="36"/>
        </w:rPr>
        <w:lastRenderedPageBreak/>
        <w:br/>
      </w:r>
      <w:r w:rsidR="0059440C">
        <w:rPr>
          <w:rFonts w:ascii="Helvetica Neue" w:eastAsia="Helvetica Neue" w:hAnsi="Helvetica Neue" w:cs="Helvetica Neue"/>
          <w:b/>
          <w:color w:val="000000"/>
          <w:sz w:val="36"/>
          <w:szCs w:val="36"/>
        </w:rPr>
        <w:t>Investor List</w:t>
      </w:r>
    </w:p>
    <w:p w14:paraId="131E5D6B" w14:textId="11DC876A" w:rsidR="00C2568F" w:rsidRPr="002934E7" w:rsidRDefault="0059440C" w:rsidP="002934E7">
      <w:pPr>
        <w:pBdr>
          <w:top w:val="nil"/>
          <w:left w:val="nil"/>
          <w:bottom w:val="nil"/>
          <w:right w:val="nil"/>
          <w:between w:val="nil"/>
        </w:pBdr>
        <w:spacing w:after="450"/>
        <w:jc w:val="both"/>
        <w:rPr>
          <w:rFonts w:ascii="Helvetica Neue" w:eastAsia="Helvetica Neue" w:hAnsi="Helvetica Neue" w:cs="Helvetica Neue"/>
          <w:b/>
          <w:sz w:val="36"/>
          <w:szCs w:val="36"/>
        </w:rPr>
      </w:pPr>
      <w:proofErr w:type="spellStart"/>
      <w:r>
        <w:rPr>
          <w:rFonts w:ascii="Helvetica Neue" w:eastAsia="Helvetica Neue" w:hAnsi="Helvetica Neue" w:cs="Helvetica Neue"/>
          <w:color w:val="232333"/>
        </w:rPr>
        <w:t>viAct</w:t>
      </w:r>
      <w:proofErr w:type="spellEnd"/>
      <w:r>
        <w:rPr>
          <w:rFonts w:ascii="Helvetica Neue" w:eastAsia="Helvetica Neue" w:hAnsi="Helvetica Neue" w:cs="Helvetica Neue"/>
          <w:color w:val="232333"/>
        </w:rPr>
        <w:t xml:space="preserve"> </w:t>
      </w:r>
      <w:r w:rsidR="002934E7">
        <w:rPr>
          <w:rFonts w:ascii="Helvetica Neue" w:eastAsia="Helvetica Neue" w:hAnsi="Helvetica Neue" w:cs="Helvetica Neue"/>
          <w:color w:val="232333"/>
        </w:rPr>
        <w:t>has joined HKAI Lab - an accelerator funded by</w:t>
      </w:r>
      <w:r>
        <w:rPr>
          <w:rFonts w:ascii="Helvetica Neue" w:eastAsia="Helvetica Neue" w:hAnsi="Helvetica Neue" w:cs="Helvetica Neue"/>
          <w:color w:val="232333"/>
        </w:rPr>
        <w:t xml:space="preserve"> Alibaba </w:t>
      </w:r>
      <w:r w:rsidR="002934E7">
        <w:rPr>
          <w:rFonts w:ascii="Helvetica Neue" w:eastAsia="Helvetica Neue" w:hAnsi="Helvetica Neue" w:cs="Helvetica Neue"/>
          <w:color w:val="232333"/>
        </w:rPr>
        <w:t>Hong Kong E</w:t>
      </w:r>
      <w:r>
        <w:rPr>
          <w:rFonts w:ascii="Helvetica Neue" w:eastAsia="Helvetica Neue" w:hAnsi="Helvetica Neue" w:cs="Helvetica Neue"/>
          <w:color w:val="232333"/>
        </w:rPr>
        <w:t xml:space="preserve">ntrepreneurs </w:t>
      </w:r>
      <w:r w:rsidR="002934E7">
        <w:rPr>
          <w:rFonts w:ascii="Helvetica Neue" w:eastAsia="Helvetica Neue" w:hAnsi="Helvetica Neue" w:cs="Helvetica Neue"/>
          <w:color w:val="232333"/>
        </w:rPr>
        <w:t>F</w:t>
      </w:r>
      <w:r>
        <w:rPr>
          <w:rFonts w:ascii="Helvetica Neue" w:eastAsia="Helvetica Neue" w:hAnsi="Helvetica Neue" w:cs="Helvetica Neue"/>
          <w:color w:val="232333"/>
        </w:rPr>
        <w:t xml:space="preserve">und, </w:t>
      </w:r>
      <w:r w:rsidR="002934E7">
        <w:rPr>
          <w:rFonts w:ascii="Helvetica Neue" w:eastAsia="Helvetica Neue" w:hAnsi="Helvetica Neue" w:cs="Helvetica Neue"/>
          <w:color w:val="232333"/>
        </w:rPr>
        <w:t xml:space="preserve">HKSTP </w:t>
      </w:r>
      <w:r>
        <w:rPr>
          <w:rFonts w:ascii="Helvetica Neue" w:eastAsia="Helvetica Neue" w:hAnsi="Helvetica Neue" w:cs="Helvetica Neue"/>
          <w:color w:val="232333"/>
        </w:rPr>
        <w:t xml:space="preserve">and </w:t>
      </w:r>
      <w:proofErr w:type="spellStart"/>
      <w:r>
        <w:rPr>
          <w:rFonts w:ascii="Helvetica Neue" w:eastAsia="Helvetica Neue" w:hAnsi="Helvetica Neue" w:cs="Helvetica Neue"/>
          <w:color w:val="232333"/>
        </w:rPr>
        <w:t>Sensetime</w:t>
      </w:r>
      <w:proofErr w:type="spellEnd"/>
      <w:r>
        <w:rPr>
          <w:rFonts w:ascii="Helvetica Neue" w:eastAsia="Helvetica Neue" w:hAnsi="Helvetica Neue" w:cs="Helvetica Neue"/>
          <w:color w:val="232333"/>
        </w:rPr>
        <w:t xml:space="preserve"> and </w:t>
      </w:r>
      <w:r w:rsidR="002934E7">
        <w:rPr>
          <w:rFonts w:ascii="Helvetica Neue" w:eastAsia="Helvetica Neue" w:hAnsi="Helvetica Neue" w:cs="Helvetica Neue"/>
          <w:color w:val="232333"/>
        </w:rPr>
        <w:t xml:space="preserve">the Batch 16 of </w:t>
      </w:r>
      <w:proofErr w:type="spellStart"/>
      <w:r>
        <w:rPr>
          <w:rFonts w:ascii="Helvetica Neue" w:eastAsia="Helvetica Neue" w:hAnsi="Helvetica Neue" w:cs="Helvetica Neue"/>
          <w:color w:val="232333"/>
        </w:rPr>
        <w:t>Chinaccelerator</w:t>
      </w:r>
      <w:proofErr w:type="spellEnd"/>
      <w:r w:rsidR="002934E7">
        <w:rPr>
          <w:rFonts w:ascii="Helvetica Neue" w:eastAsia="Helvetica Neue" w:hAnsi="Helvetica Neue" w:cs="Helvetica Neue"/>
          <w:color w:val="232333"/>
        </w:rPr>
        <w:t xml:space="preserve"> in 2019</w:t>
      </w:r>
      <w:r>
        <w:rPr>
          <w:rFonts w:ascii="Helvetica Neue" w:eastAsia="Helvetica Neue" w:hAnsi="Helvetica Neue" w:cs="Helvetica Neue"/>
          <w:color w:val="232333"/>
        </w:rPr>
        <w:t xml:space="preserve">. </w:t>
      </w:r>
      <w:r w:rsidR="002934E7">
        <w:rPr>
          <w:rFonts w:ascii="Helvetica Neue" w:eastAsia="Helvetica Neue" w:hAnsi="Helvetica Neue" w:cs="Helvetica Neue"/>
          <w:color w:val="232333"/>
        </w:rPr>
        <w:t xml:space="preserve">Incubated by </w:t>
      </w:r>
      <w:proofErr w:type="spellStart"/>
      <w:r w:rsidR="002934E7">
        <w:rPr>
          <w:rFonts w:ascii="Helvetica Neue" w:eastAsia="Helvetica Neue" w:hAnsi="Helvetica Neue" w:cs="Helvetica Neue"/>
          <w:color w:val="232333"/>
        </w:rPr>
        <w:t>TusparkHK</w:t>
      </w:r>
      <w:proofErr w:type="spellEnd"/>
      <w:r w:rsidR="002934E7">
        <w:rPr>
          <w:rFonts w:ascii="Helvetica Neue" w:eastAsia="Helvetica Neue" w:hAnsi="Helvetica Neue" w:cs="Helvetica Neue"/>
          <w:color w:val="232333"/>
        </w:rPr>
        <w:t xml:space="preserve"> since 2018 and raising seed round recently.</w:t>
      </w:r>
    </w:p>
    <w:p w14:paraId="0EF293A9" w14:textId="77777777" w:rsidR="00C2568F" w:rsidRDefault="0059440C">
      <w:r>
        <w:rPr>
          <w:rFonts w:ascii="Helvetica Neue" w:eastAsia="Helvetica Neue" w:hAnsi="Helvetica Neue" w:cs="Helvetica Neue"/>
          <w:color w:val="232333"/>
        </w:rPr>
        <w:t xml:space="preserve">1)HKAI Lab – Alibaba Entrepreneurs Fund / HKSTP / </w:t>
      </w:r>
      <w:proofErr w:type="spellStart"/>
      <w:r>
        <w:rPr>
          <w:rFonts w:ascii="Helvetica Neue" w:eastAsia="Helvetica Neue" w:hAnsi="Helvetica Neue" w:cs="Helvetica Neue"/>
          <w:color w:val="232333"/>
        </w:rPr>
        <w:t>SenseTime</w:t>
      </w:r>
      <w:proofErr w:type="spellEnd"/>
      <w:r>
        <w:t xml:space="preserve"> </w:t>
      </w:r>
    </w:p>
    <w:p w14:paraId="0B17804E" w14:textId="77777777" w:rsidR="00C2568F" w:rsidRDefault="00C2568F"/>
    <w:p w14:paraId="1FA1F5DF" w14:textId="77777777" w:rsidR="00C2568F" w:rsidRDefault="0059440C">
      <w:r>
        <w:rPr>
          <w:rFonts w:ascii="Helvetica Neue" w:eastAsia="Helvetica Neue" w:hAnsi="Helvetica Neue" w:cs="Helvetica Neue"/>
          <w:noProof/>
          <w:color w:val="232333"/>
        </w:rPr>
        <w:drawing>
          <wp:inline distT="0" distB="0" distL="0" distR="0" wp14:anchorId="7F8D58D2" wp14:editId="6C9579C8">
            <wp:extent cx="626284" cy="546463"/>
            <wp:effectExtent l="0" t="0" r="0" b="0"/>
            <wp:docPr id="12" name="image5.png" descr="螢幕快照 2019-04-10 下午1.09.35.png"/>
            <wp:cNvGraphicFramePr/>
            <a:graphic xmlns:a="http://schemas.openxmlformats.org/drawingml/2006/main">
              <a:graphicData uri="http://schemas.openxmlformats.org/drawingml/2006/picture">
                <pic:pic xmlns:pic="http://schemas.openxmlformats.org/drawingml/2006/picture">
                  <pic:nvPicPr>
                    <pic:cNvPr id="0" name="image5.png" descr="螢幕快照 2019-04-10 下午1.09.35.png"/>
                    <pic:cNvPicPr preferRelativeResize="0"/>
                  </pic:nvPicPr>
                  <pic:blipFill>
                    <a:blip r:embed="rId9"/>
                    <a:srcRect/>
                    <a:stretch>
                      <a:fillRect/>
                    </a:stretch>
                  </pic:blipFill>
                  <pic:spPr>
                    <a:xfrm>
                      <a:off x="0" y="0"/>
                      <a:ext cx="626284" cy="546463"/>
                    </a:xfrm>
                    <a:prstGeom prst="rect">
                      <a:avLst/>
                    </a:prstGeom>
                    <a:ln/>
                  </pic:spPr>
                </pic:pic>
              </a:graphicData>
            </a:graphic>
          </wp:inline>
        </w:drawing>
      </w:r>
      <w:r>
        <w:t xml:space="preserve">    </w:t>
      </w:r>
      <w:r>
        <w:rPr>
          <w:noProof/>
        </w:rPr>
        <w:drawing>
          <wp:inline distT="0" distB="0" distL="0" distR="0" wp14:anchorId="3D6DD37C" wp14:editId="39571031">
            <wp:extent cx="4382756" cy="635681"/>
            <wp:effectExtent l="0" t="0" r="0" b="0"/>
            <wp:docPr id="15" name="image4.png" descr="螢幕快照 2019-04-10 下午1.06.58.png"/>
            <wp:cNvGraphicFramePr/>
            <a:graphic xmlns:a="http://schemas.openxmlformats.org/drawingml/2006/main">
              <a:graphicData uri="http://schemas.openxmlformats.org/drawingml/2006/picture">
                <pic:pic xmlns:pic="http://schemas.openxmlformats.org/drawingml/2006/picture">
                  <pic:nvPicPr>
                    <pic:cNvPr id="0" name="image4.png" descr="螢幕快照 2019-04-10 下午1.06.58.png"/>
                    <pic:cNvPicPr preferRelativeResize="0"/>
                  </pic:nvPicPr>
                  <pic:blipFill>
                    <a:blip r:embed="rId10"/>
                    <a:srcRect r="10888" b="22185"/>
                    <a:stretch>
                      <a:fillRect/>
                    </a:stretch>
                  </pic:blipFill>
                  <pic:spPr>
                    <a:xfrm>
                      <a:off x="0" y="0"/>
                      <a:ext cx="4382756" cy="635681"/>
                    </a:xfrm>
                    <a:prstGeom prst="rect">
                      <a:avLst/>
                    </a:prstGeom>
                    <a:ln/>
                  </pic:spPr>
                </pic:pic>
              </a:graphicData>
            </a:graphic>
          </wp:inline>
        </w:drawing>
      </w:r>
    </w:p>
    <w:p w14:paraId="099AAAD7" w14:textId="078EA69E" w:rsidR="00C2568F" w:rsidRDefault="00C2568F"/>
    <w:p w14:paraId="0D98AF88" w14:textId="77777777" w:rsidR="00C2568F" w:rsidRDefault="00C2568F">
      <w:pPr>
        <w:rPr>
          <w:rFonts w:ascii="Helvetica Neue" w:eastAsia="Helvetica Neue" w:hAnsi="Helvetica Neue" w:cs="Helvetica Neue"/>
          <w:color w:val="232333"/>
        </w:rPr>
      </w:pPr>
    </w:p>
    <w:p w14:paraId="3592BB70" w14:textId="77777777" w:rsidR="00C2568F" w:rsidRDefault="0059440C">
      <w:r>
        <w:rPr>
          <w:rFonts w:ascii="Helvetica Neue" w:eastAsia="Helvetica Neue" w:hAnsi="Helvetica Neue" w:cs="Helvetica Neue"/>
          <w:color w:val="232333"/>
        </w:rPr>
        <w:t>2</w:t>
      </w:r>
      <w:r>
        <w:rPr>
          <w:rFonts w:ascii="PMingLiU" w:eastAsia="PMingLiU" w:hAnsi="PMingLiU" w:cs="PMingLiU"/>
          <w:color w:val="232333"/>
        </w:rPr>
        <w:t>)</w:t>
      </w:r>
      <w:proofErr w:type="spellStart"/>
      <w:r>
        <w:rPr>
          <w:rFonts w:ascii="Helvetica Neue" w:eastAsia="Helvetica Neue" w:hAnsi="Helvetica Neue" w:cs="Helvetica Neue"/>
          <w:color w:val="232333"/>
        </w:rPr>
        <w:t>Chinaccelerator</w:t>
      </w:r>
      <w:proofErr w:type="spellEnd"/>
      <w:r>
        <w:rPr>
          <w:rFonts w:ascii="Helvetica Neue" w:eastAsia="Helvetica Neue" w:hAnsi="Helvetica Neue" w:cs="Helvetica Neue"/>
          <w:color w:val="232333"/>
        </w:rPr>
        <w:t xml:space="preserve"> – SOSV</w:t>
      </w:r>
      <w:r>
        <w:t xml:space="preserve"> </w:t>
      </w:r>
    </w:p>
    <w:p w14:paraId="592D9905" w14:textId="77777777" w:rsidR="00C2568F" w:rsidRDefault="00C2568F"/>
    <w:p w14:paraId="3DD6DF84" w14:textId="515A54D6" w:rsidR="00C2568F" w:rsidRPr="00F41B34" w:rsidRDefault="0059440C">
      <w:r>
        <w:rPr>
          <w:noProof/>
        </w:rPr>
        <w:drawing>
          <wp:inline distT="0" distB="0" distL="0" distR="0" wp14:anchorId="5C1500F7" wp14:editId="2CD2E36A">
            <wp:extent cx="729999" cy="59217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29999" cy="592173"/>
                    </a:xfrm>
                    <a:prstGeom prst="rect">
                      <a:avLst/>
                    </a:prstGeom>
                    <a:ln/>
                  </pic:spPr>
                </pic:pic>
              </a:graphicData>
            </a:graphic>
          </wp:inline>
        </w:drawing>
      </w:r>
      <w:hyperlink r:id="rId12" w:history="1">
        <w:r w:rsidR="002934E7" w:rsidRPr="0017149A">
          <w:rPr>
            <w:rStyle w:val="Hyperlink"/>
          </w:rPr>
          <w:t>https://chinaccelerator.com/</w:t>
        </w:r>
      </w:hyperlink>
      <w:r>
        <w:t xml:space="preserve"> </w:t>
      </w:r>
      <w:hyperlink r:id="rId13">
        <w:r>
          <w:rPr>
            <w:color w:val="0000FF"/>
            <w:u w:val="single"/>
          </w:rPr>
          <w:t>https://sosv.com/</w:t>
        </w:r>
      </w:hyperlink>
    </w:p>
    <w:p w14:paraId="4089A078" w14:textId="77777777" w:rsidR="002934E7" w:rsidRDefault="002934E7">
      <w:pPr>
        <w:shd w:val="clear" w:color="auto" w:fill="FFFFFF"/>
        <w:spacing w:before="280" w:after="280"/>
        <w:rPr>
          <w:rFonts w:ascii="Helvetica Neue" w:eastAsia="Helvetica Neue" w:hAnsi="Helvetica Neue" w:cs="Helvetica Neue"/>
          <w:b/>
          <w:color w:val="000000"/>
          <w:sz w:val="36"/>
          <w:szCs w:val="36"/>
        </w:rPr>
      </w:pPr>
    </w:p>
    <w:p w14:paraId="77498FCF" w14:textId="54439A77" w:rsidR="00C2568F" w:rsidRDefault="0059440C">
      <w:pPr>
        <w:shd w:val="clear" w:color="auto" w:fill="FFFFFF"/>
        <w:spacing w:before="280" w:after="280"/>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Social Media</w:t>
      </w:r>
    </w:p>
    <w:p w14:paraId="50AE76A8" w14:textId="130AB1E5" w:rsidR="00F41B34" w:rsidRDefault="00F41B34">
      <w:pPr>
        <w:shd w:val="clear" w:color="auto" w:fill="FFFFFF"/>
        <w:spacing w:before="280" w:after="280"/>
        <w:rPr>
          <w:rFonts w:ascii="Helvetica Neue" w:eastAsia="Helvetica Neue" w:hAnsi="Helvetica Neue" w:cs="Helvetica Neue"/>
          <w:b/>
          <w:color w:val="232333"/>
        </w:rPr>
      </w:pPr>
      <w:r>
        <w:rPr>
          <w:rFonts w:ascii="Helvetica Neue" w:eastAsia="Helvetica Neue" w:hAnsi="Helvetica Neue" w:cs="Helvetica Neue"/>
          <w:b/>
          <w:noProof/>
          <w:color w:val="232333"/>
        </w:rPr>
        <w:drawing>
          <wp:inline distT="0" distB="0" distL="0" distR="0" wp14:anchorId="62B55CE2" wp14:editId="39BFED98">
            <wp:extent cx="5727700" cy="1090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1090295"/>
                    </a:xfrm>
                    <a:prstGeom prst="rect">
                      <a:avLst/>
                    </a:prstGeom>
                  </pic:spPr>
                </pic:pic>
              </a:graphicData>
            </a:graphic>
          </wp:inline>
        </w:drawing>
      </w:r>
    </w:p>
    <w:p w14:paraId="6F3B1287" w14:textId="42B5BA07" w:rsidR="00C2568F" w:rsidRDefault="0059440C">
      <w:pPr>
        <w:shd w:val="clear" w:color="auto" w:fill="FFFFFF"/>
        <w:spacing w:before="280" w:after="280"/>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Media Coverages</w:t>
      </w:r>
    </w:p>
    <w:p w14:paraId="4842C9E4" w14:textId="77777777" w:rsidR="00C2568F" w:rsidRDefault="0059440C">
      <w:pPr>
        <w:rPr>
          <w:rFonts w:ascii="PMingLiU" w:eastAsia="PMingLiU" w:hAnsi="PMingLiU" w:cs="PMingLiU"/>
          <w:color w:val="333333"/>
        </w:rPr>
      </w:pPr>
      <w:r>
        <w:rPr>
          <w:rFonts w:ascii="PMingLiU" w:eastAsia="PMingLiU" w:hAnsi="PMingLiU" w:cs="PMingLiU"/>
          <w:color w:val="333333"/>
        </w:rPr>
        <w:t xml:space="preserve">港產職安平台AI做監工 實時視察地盤 遇事即通報 | </w:t>
      </w:r>
      <w:proofErr w:type="spellStart"/>
      <w:r>
        <w:rPr>
          <w:rFonts w:ascii="PMingLiU" w:eastAsia="PMingLiU" w:hAnsi="PMingLiU" w:cs="PMingLiU"/>
          <w:color w:val="333333"/>
        </w:rPr>
        <w:t>Startupbeat</w:t>
      </w:r>
      <w:proofErr w:type="spellEnd"/>
    </w:p>
    <w:p w14:paraId="45480B9E" w14:textId="77777777" w:rsidR="00C2568F" w:rsidRDefault="0014038D">
      <w:pPr>
        <w:rPr>
          <w:rFonts w:ascii="Helvetica Neue" w:eastAsia="Helvetica Neue" w:hAnsi="Helvetica Neue" w:cs="Helvetica Neue"/>
          <w:color w:val="0000FF"/>
          <w:u w:val="single"/>
        </w:rPr>
      </w:pPr>
      <w:hyperlink r:id="rId15">
        <w:r w:rsidR="0059440C">
          <w:rPr>
            <w:rFonts w:ascii="Helvetica Neue" w:eastAsia="Helvetica Neue" w:hAnsi="Helvetica Neue" w:cs="Helvetica Neue"/>
            <w:color w:val="0000FF"/>
            <w:u w:val="single"/>
          </w:rPr>
          <w:t>http://startupbeat.hkej.com/?p=79325</w:t>
        </w:r>
      </w:hyperlink>
    </w:p>
    <w:p w14:paraId="77F2736D" w14:textId="77777777" w:rsidR="00C2568F" w:rsidRDefault="00C2568F">
      <w:pPr>
        <w:rPr>
          <w:rFonts w:ascii="Helvetica Neue" w:eastAsia="Helvetica Neue" w:hAnsi="Helvetica Neue" w:cs="Helvetica Neue"/>
          <w:color w:val="0000FF"/>
          <w:u w:val="single"/>
        </w:rPr>
      </w:pPr>
    </w:p>
    <w:p w14:paraId="2B43244B" w14:textId="77777777" w:rsidR="00C2568F" w:rsidRDefault="0059440C">
      <w:pPr>
        <w:rPr>
          <w:rFonts w:ascii="Helvetica Neue" w:eastAsia="Helvetica Neue" w:hAnsi="Helvetica Neue" w:cs="Helvetica Neue"/>
          <w:color w:val="0000FF"/>
          <w:u w:val="single"/>
        </w:rPr>
      </w:pPr>
      <w:r>
        <w:rPr>
          <w:rFonts w:ascii="PMingLiU" w:eastAsia="PMingLiU" w:hAnsi="PMingLiU" w:cs="PMingLiU"/>
          <w:color w:val="333333"/>
        </w:rPr>
        <w:t>先收訂金避免拖</w:t>
      </w:r>
      <w:sdt>
        <w:sdtPr>
          <w:tag w:val="goog_rdk_1"/>
          <w:id w:val="2104067407"/>
        </w:sdtPr>
        <w:sdtEndPr/>
        <w:sdtContent>
          <w:r>
            <w:rPr>
              <w:rFonts w:ascii="Arial Unicode MS" w:eastAsia="Arial Unicode MS" w:hAnsi="Arial Unicode MS" w:cs="Arial Unicode MS"/>
              <w:color w:val="333333"/>
            </w:rPr>
            <w:t xml:space="preserve">數 | </w:t>
          </w:r>
          <w:proofErr w:type="spellStart"/>
          <w:r>
            <w:rPr>
              <w:rFonts w:ascii="Arial Unicode MS" w:eastAsia="Arial Unicode MS" w:hAnsi="Arial Unicode MS" w:cs="Arial Unicode MS"/>
              <w:color w:val="333333"/>
            </w:rPr>
            <w:t>Startupbeat</w:t>
          </w:r>
          <w:proofErr w:type="spellEnd"/>
          <w:r>
            <w:rPr>
              <w:rFonts w:ascii="Arial Unicode MS" w:eastAsia="Arial Unicode MS" w:hAnsi="Arial Unicode MS" w:cs="Arial Unicode MS"/>
              <w:color w:val="333333"/>
            </w:rPr>
            <w:t xml:space="preserve"> </w:t>
          </w:r>
        </w:sdtContent>
      </w:sdt>
    </w:p>
    <w:p w14:paraId="49D42949" w14:textId="77777777" w:rsidR="00C2568F" w:rsidRDefault="0014038D">
      <w:pPr>
        <w:rPr>
          <w:rFonts w:ascii="Helvetica Neue" w:eastAsia="Helvetica Neue" w:hAnsi="Helvetica Neue" w:cs="Helvetica Neue"/>
        </w:rPr>
      </w:pPr>
      <w:hyperlink r:id="rId16">
        <w:r w:rsidR="0059440C">
          <w:rPr>
            <w:rFonts w:ascii="Helvetica Neue" w:eastAsia="Helvetica Neue" w:hAnsi="Helvetica Neue" w:cs="Helvetica Neue"/>
            <w:color w:val="0000FF"/>
            <w:u w:val="single"/>
          </w:rPr>
          <w:t>http://startupbeat.hkej.com/?p=79335</w:t>
        </w:r>
      </w:hyperlink>
    </w:p>
    <w:p w14:paraId="6B40BFC4" w14:textId="77777777" w:rsidR="00C2568F" w:rsidRDefault="00C2568F">
      <w:pPr>
        <w:rPr>
          <w:rFonts w:ascii="Helvetica Neue" w:eastAsia="Helvetica Neue" w:hAnsi="Helvetica Neue" w:cs="Helvetica Neue"/>
        </w:rPr>
      </w:pPr>
    </w:p>
    <w:p w14:paraId="2E09B1C6" w14:textId="77777777" w:rsidR="00C2568F" w:rsidRDefault="0059440C">
      <w:pPr>
        <w:rPr>
          <w:rFonts w:ascii="PMingLiU" w:eastAsia="PMingLiU" w:hAnsi="PMingLiU" w:cs="PMingLiU"/>
          <w:color w:val="333333"/>
        </w:rPr>
      </w:pPr>
      <w:r>
        <w:rPr>
          <w:rFonts w:ascii="PMingLiU" w:eastAsia="PMingLiU" w:hAnsi="PMingLiU" w:cs="PMingLiU"/>
          <w:color w:val="333333"/>
        </w:rPr>
        <w:t xml:space="preserve">3 Top Tailored Tech Services – </w:t>
      </w:r>
      <w:proofErr w:type="spellStart"/>
      <w:r>
        <w:rPr>
          <w:rFonts w:ascii="PMingLiU" w:eastAsia="PMingLiU" w:hAnsi="PMingLiU" w:cs="PMingLiU"/>
          <w:color w:val="333333"/>
        </w:rPr>
        <w:t>Startup</w:t>
      </w:r>
      <w:proofErr w:type="spellEnd"/>
      <w:r>
        <w:rPr>
          <w:rFonts w:ascii="PMingLiU" w:eastAsia="PMingLiU" w:hAnsi="PMingLiU" w:cs="PMingLiU"/>
          <w:color w:val="333333"/>
        </w:rPr>
        <w:t xml:space="preserve"> Zone 2018 | </w:t>
      </w:r>
      <w:proofErr w:type="spellStart"/>
      <w:r>
        <w:rPr>
          <w:rFonts w:ascii="PMingLiU" w:eastAsia="PMingLiU" w:hAnsi="PMingLiU" w:cs="PMingLiU"/>
          <w:color w:val="333333"/>
        </w:rPr>
        <w:t>Befast</w:t>
      </w:r>
      <w:proofErr w:type="spellEnd"/>
      <w:r>
        <w:rPr>
          <w:rFonts w:ascii="PMingLiU" w:eastAsia="PMingLiU" w:hAnsi="PMingLiU" w:cs="PMingLiU"/>
          <w:color w:val="333333"/>
        </w:rPr>
        <w:t xml:space="preserve"> TV</w:t>
      </w:r>
    </w:p>
    <w:p w14:paraId="229004AD" w14:textId="4C126F48" w:rsidR="00C2568F" w:rsidRPr="00F41B34" w:rsidRDefault="0014038D">
      <w:pPr>
        <w:rPr>
          <w:rFonts w:ascii="Helvetica Neue" w:eastAsia="Helvetica Neue" w:hAnsi="Helvetica Neue" w:cs="Helvetica Neue"/>
          <w:color w:val="0000FF"/>
          <w:u w:val="single"/>
        </w:rPr>
      </w:pPr>
      <w:hyperlink r:id="rId17">
        <w:r w:rsidR="0059440C">
          <w:rPr>
            <w:rFonts w:ascii="Helvetica Neue" w:eastAsia="Helvetica Neue" w:hAnsi="Helvetica Neue" w:cs="Helvetica Neue"/>
            <w:color w:val="0000FF"/>
            <w:u w:val="single"/>
          </w:rPr>
          <w:t>https://befast.tv/startup-zone-day-4/</w:t>
        </w:r>
      </w:hyperlink>
    </w:p>
    <w:p w14:paraId="0A102483" w14:textId="77777777" w:rsidR="00C2568F" w:rsidRDefault="00C2568F">
      <w:pPr>
        <w:rPr>
          <w:rFonts w:ascii="Helvetica Neue" w:eastAsia="Helvetica Neue" w:hAnsi="Helvetica Neue" w:cs="Helvetica Neue"/>
          <w:color w:val="232333"/>
        </w:rPr>
      </w:pPr>
    </w:p>
    <w:p w14:paraId="6FCC216C" w14:textId="116E35CB" w:rsidR="00C2568F" w:rsidRDefault="0059440C" w:rsidP="00F41B34">
      <w:pPr>
        <w:shd w:val="clear" w:color="auto" w:fill="FFFFFF"/>
        <w:spacing w:before="280" w:after="280"/>
        <w:rPr>
          <w:rFonts w:ascii="Helvetica Neue" w:eastAsia="Helvetica Neue" w:hAnsi="Helvetica Neue" w:cs="Helvetica Neue"/>
          <w:b/>
          <w:sz w:val="36"/>
          <w:szCs w:val="36"/>
        </w:rPr>
      </w:pPr>
      <w:r>
        <w:rPr>
          <w:rFonts w:ascii="Helvetica Neue" w:eastAsia="Helvetica Neue" w:hAnsi="Helvetica Neue" w:cs="Helvetica Neue"/>
          <w:b/>
          <w:sz w:val="36"/>
          <w:szCs w:val="36"/>
        </w:rPr>
        <w:lastRenderedPageBreak/>
        <w:t>Brand Recognition</w:t>
      </w:r>
    </w:p>
    <w:p w14:paraId="052B2506" w14:textId="07AC1886" w:rsidR="00C2568F" w:rsidRDefault="00F41B34">
      <w:pPr>
        <w:shd w:val="clear" w:color="auto" w:fill="FFFFFF"/>
        <w:spacing w:before="280" w:after="280"/>
        <w:jc w:val="center"/>
        <w:rPr>
          <w:rFonts w:ascii="Helvetica Neue" w:eastAsia="Helvetica Neue" w:hAnsi="Helvetica Neue" w:cs="Helvetica Neue"/>
          <w:b/>
          <w:sz w:val="36"/>
          <w:szCs w:val="36"/>
        </w:rPr>
      </w:pPr>
      <w:r>
        <w:rPr>
          <w:rFonts w:ascii="Helvetica Neue" w:eastAsia="Helvetica Neue" w:hAnsi="Helvetica Neue" w:cs="Helvetica Neue"/>
          <w:b/>
          <w:noProof/>
          <w:sz w:val="36"/>
          <w:szCs w:val="36"/>
        </w:rPr>
        <w:drawing>
          <wp:inline distT="0" distB="0" distL="0" distR="0" wp14:anchorId="4692757B" wp14:editId="41B2EE9D">
            <wp:extent cx="4105469" cy="22834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1633" cy="2303611"/>
                    </a:xfrm>
                    <a:prstGeom prst="rect">
                      <a:avLst/>
                    </a:prstGeom>
                  </pic:spPr>
                </pic:pic>
              </a:graphicData>
            </a:graphic>
          </wp:inline>
        </w:drawing>
      </w:r>
    </w:p>
    <w:p w14:paraId="05EA87F3" w14:textId="77777777" w:rsidR="00F41B34" w:rsidRPr="00F41B34" w:rsidRDefault="00F41B34">
      <w:pPr>
        <w:shd w:val="clear" w:color="auto" w:fill="FFFFFF"/>
        <w:spacing w:before="280" w:after="280"/>
        <w:jc w:val="center"/>
        <w:rPr>
          <w:rFonts w:ascii="Helvetica Neue" w:eastAsia="Helvetica Neue" w:hAnsi="Helvetica Neue" w:cs="Helvetica Neue"/>
          <w:b/>
          <w:sz w:val="18"/>
          <w:szCs w:val="18"/>
        </w:rPr>
      </w:pPr>
    </w:p>
    <w:p w14:paraId="70359030" w14:textId="4B8D4706" w:rsidR="00F41B34" w:rsidRDefault="00F41B34">
      <w:pPr>
        <w:shd w:val="clear" w:color="auto" w:fill="FFFFFF"/>
        <w:spacing w:before="280" w:after="280"/>
        <w:jc w:val="center"/>
        <w:rPr>
          <w:rFonts w:ascii="Helvetica Neue" w:eastAsia="Helvetica Neue" w:hAnsi="Helvetica Neue" w:cs="Helvetica Neue"/>
          <w:b/>
          <w:sz w:val="36"/>
          <w:szCs w:val="36"/>
        </w:rPr>
      </w:pPr>
      <w:r>
        <w:rPr>
          <w:rFonts w:ascii="Helvetica Neue" w:eastAsia="Helvetica Neue" w:hAnsi="Helvetica Neue" w:cs="Helvetica Neue"/>
          <w:b/>
          <w:noProof/>
          <w:sz w:val="36"/>
          <w:szCs w:val="36"/>
        </w:rPr>
        <w:drawing>
          <wp:inline distT="0" distB="0" distL="0" distR="0" wp14:anchorId="51ACE803" wp14:editId="0C80779E">
            <wp:extent cx="4068147" cy="2217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9778" cy="2234424"/>
                    </a:xfrm>
                    <a:prstGeom prst="rect">
                      <a:avLst/>
                    </a:prstGeom>
                  </pic:spPr>
                </pic:pic>
              </a:graphicData>
            </a:graphic>
          </wp:inline>
        </w:drawing>
      </w:r>
    </w:p>
    <w:p w14:paraId="539D1075" w14:textId="77777777" w:rsidR="00F41B34" w:rsidRPr="00F41B34" w:rsidRDefault="00F41B34" w:rsidP="00F41B34">
      <w:pPr>
        <w:shd w:val="clear" w:color="auto" w:fill="FFFFFF"/>
        <w:spacing w:before="280" w:after="280"/>
        <w:jc w:val="center"/>
        <w:rPr>
          <w:rFonts w:ascii="Helvetica Neue" w:eastAsia="Helvetica Neue" w:hAnsi="Helvetica Neue" w:cs="Helvetica Neue"/>
          <w:b/>
          <w:sz w:val="21"/>
          <w:szCs w:val="21"/>
        </w:rPr>
      </w:pPr>
    </w:p>
    <w:p w14:paraId="65039F9D" w14:textId="77C820BE" w:rsidR="00F41B34" w:rsidRDefault="00F41B34" w:rsidP="00F41B34">
      <w:pPr>
        <w:shd w:val="clear" w:color="auto" w:fill="FFFFFF"/>
        <w:spacing w:before="280" w:after="280"/>
        <w:jc w:val="center"/>
        <w:rPr>
          <w:rFonts w:ascii="Helvetica Neue" w:eastAsia="Helvetica Neue" w:hAnsi="Helvetica Neue" w:cs="Helvetica Neue"/>
          <w:b/>
          <w:sz w:val="36"/>
          <w:szCs w:val="36"/>
        </w:rPr>
      </w:pPr>
      <w:r>
        <w:rPr>
          <w:rFonts w:ascii="Helvetica Neue" w:eastAsia="Helvetica Neue" w:hAnsi="Helvetica Neue" w:cs="Helvetica Neue"/>
          <w:b/>
          <w:noProof/>
          <w:sz w:val="36"/>
          <w:szCs w:val="36"/>
        </w:rPr>
        <w:drawing>
          <wp:inline distT="0" distB="0" distL="0" distR="0" wp14:anchorId="5D458C33" wp14:editId="5A40E335">
            <wp:extent cx="3977084" cy="1903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6111" cy="1922123"/>
                    </a:xfrm>
                    <a:prstGeom prst="rect">
                      <a:avLst/>
                    </a:prstGeom>
                  </pic:spPr>
                </pic:pic>
              </a:graphicData>
            </a:graphic>
          </wp:inline>
        </w:drawing>
      </w:r>
    </w:p>
    <w:sectPr w:rsidR="00F41B34">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altName w:val="﷽﷽﷽﷽﷽﷽﷽﷽仐ō怀"/>
    <w:panose1 w:val="02040502050405020303"/>
    <w:charset w:val="00"/>
    <w:family w:val="roman"/>
    <w:pitch w:val="variable"/>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Helvetica Light">
    <w:altName w:val="HELVETICA LIGHT"/>
    <w:panose1 w:val="020B0403020202020204"/>
    <w:charset w:val="00"/>
    <w:family w:val="swiss"/>
    <w:pitch w:val="variable"/>
    <w:sig w:usb0="800000AF" w:usb1="4000204A"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68F"/>
    <w:rsid w:val="000A350C"/>
    <w:rsid w:val="0014038D"/>
    <w:rsid w:val="002934E7"/>
    <w:rsid w:val="00302010"/>
    <w:rsid w:val="003124BA"/>
    <w:rsid w:val="00410545"/>
    <w:rsid w:val="004253AA"/>
    <w:rsid w:val="00503D7D"/>
    <w:rsid w:val="0059440C"/>
    <w:rsid w:val="00610E52"/>
    <w:rsid w:val="00722346"/>
    <w:rsid w:val="00C2568F"/>
    <w:rsid w:val="00DE5FB2"/>
    <w:rsid w:val="00F41B34"/>
    <w:rsid w:val="00F70F21"/>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1028"/>
  <w15:docId w15:val="{651B6DB7-0761-9B42-AEC5-EF28D81F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010"/>
    <w:rPr>
      <w:rFonts w:eastAsia="Times New Roman"/>
    </w:rPr>
  </w:style>
  <w:style w:type="paragraph" w:styleId="Heading1">
    <w:name w:val="heading 1"/>
    <w:basedOn w:val="Normal"/>
    <w:next w:val="Normal"/>
    <w:link w:val="Heading1Char"/>
    <w:uiPriority w:val="9"/>
    <w:qFormat/>
    <w:rsid w:val="00D858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rFonts w:eastAsiaTheme="minorEastAsia"/>
      <w:b/>
      <w:sz w:val="36"/>
      <w:szCs w:val="36"/>
    </w:rPr>
  </w:style>
  <w:style w:type="paragraph" w:styleId="Heading3">
    <w:name w:val="heading 3"/>
    <w:basedOn w:val="Normal"/>
    <w:link w:val="Heading3Char"/>
    <w:uiPriority w:val="9"/>
    <w:unhideWhenUsed/>
    <w:qFormat/>
    <w:rsid w:val="0023774C"/>
    <w:pPr>
      <w:spacing w:before="100" w:beforeAutospacing="1" w:after="100" w:afterAutospacing="1"/>
      <w:outlineLvl w:val="2"/>
    </w:pPr>
    <w:rPr>
      <w:rFonts w:eastAsiaTheme="minorEastAsia"/>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eastAsiaTheme="minorEastAsia"/>
      <w:b/>
    </w:rPr>
  </w:style>
  <w:style w:type="paragraph" w:styleId="Heading5">
    <w:name w:val="heading 5"/>
    <w:basedOn w:val="Normal"/>
    <w:next w:val="Normal"/>
    <w:uiPriority w:val="9"/>
    <w:semiHidden/>
    <w:unhideWhenUsed/>
    <w:qFormat/>
    <w:pPr>
      <w:keepNext/>
      <w:keepLines/>
      <w:spacing w:before="220" w:after="40"/>
      <w:outlineLvl w:val="4"/>
    </w:pPr>
    <w:rPr>
      <w:rFonts w:eastAsiaTheme="minorEastAs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eastAsiaTheme="minorEastAs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eastAsiaTheme="minorEastAsia"/>
      <w:b/>
      <w:sz w:val="72"/>
      <w:szCs w:val="72"/>
    </w:rPr>
  </w:style>
  <w:style w:type="character" w:customStyle="1" w:styleId="Heading3Char">
    <w:name w:val="Heading 3 Char"/>
    <w:basedOn w:val="DefaultParagraphFont"/>
    <w:link w:val="Heading3"/>
    <w:uiPriority w:val="9"/>
    <w:rsid w:val="0023774C"/>
    <w:rPr>
      <w:rFonts w:ascii="Times New Roman" w:eastAsia="Times New Roman" w:hAnsi="Times New Roman" w:cs="Times New Roman"/>
      <w:b/>
      <w:bCs/>
      <w:sz w:val="27"/>
      <w:szCs w:val="27"/>
    </w:rPr>
  </w:style>
  <w:style w:type="paragraph" w:customStyle="1" w:styleId="m-0">
    <w:name w:val="m-0"/>
    <w:basedOn w:val="Normal"/>
    <w:rsid w:val="0023774C"/>
    <w:pPr>
      <w:spacing w:before="100" w:beforeAutospacing="1" w:after="100" w:afterAutospacing="1"/>
    </w:pPr>
    <w:rPr>
      <w:rFonts w:eastAsiaTheme="minorEastAsia"/>
    </w:rPr>
  </w:style>
  <w:style w:type="character" w:customStyle="1" w:styleId="text-bold">
    <w:name w:val="text-bold"/>
    <w:basedOn w:val="DefaultParagraphFont"/>
    <w:rsid w:val="0023774C"/>
  </w:style>
  <w:style w:type="character" w:styleId="Hyperlink">
    <w:name w:val="Hyperlink"/>
    <w:basedOn w:val="DefaultParagraphFont"/>
    <w:uiPriority w:val="99"/>
    <w:unhideWhenUsed/>
    <w:rsid w:val="0023774C"/>
    <w:rPr>
      <w:color w:val="0000FF"/>
      <w:u w:val="single"/>
    </w:rPr>
  </w:style>
  <w:style w:type="paragraph" w:styleId="NormalWeb">
    <w:name w:val="Normal (Web)"/>
    <w:basedOn w:val="Normal"/>
    <w:uiPriority w:val="99"/>
    <w:unhideWhenUsed/>
    <w:rsid w:val="0023774C"/>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23774C"/>
    <w:rPr>
      <w:color w:val="605E5C"/>
      <w:shd w:val="clear" w:color="auto" w:fill="E1DFDD"/>
    </w:rPr>
  </w:style>
  <w:style w:type="character" w:customStyle="1" w:styleId="Heading1Char">
    <w:name w:val="Heading 1 Char"/>
    <w:basedOn w:val="DefaultParagraphFont"/>
    <w:link w:val="Heading1"/>
    <w:uiPriority w:val="9"/>
    <w:rsid w:val="00D858C9"/>
    <w:rPr>
      <w:rFonts w:asciiTheme="majorHAnsi" w:eastAsiaTheme="majorEastAsia" w:hAnsiTheme="majorHAnsi" w:cstheme="majorBidi"/>
      <w:color w:val="2F5496" w:themeColor="accent1" w:themeShade="BF"/>
      <w:sz w:val="32"/>
      <w:szCs w:val="32"/>
    </w:rPr>
  </w:style>
  <w:style w:type="paragraph" w:styleId="HTMLPreformatted">
    <w:name w:val="HTML Preformatted"/>
    <w:basedOn w:val="Normal"/>
    <w:link w:val="HTMLPreformattedChar"/>
    <w:uiPriority w:val="99"/>
    <w:unhideWhenUsed/>
    <w:rsid w:val="0057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rsid w:val="005775B1"/>
    <w:rPr>
      <w:rFonts w:ascii="Courier New" w:eastAsia="Times New Roman" w:hAnsi="Courier New" w:cs="Courier New"/>
      <w:sz w:val="20"/>
      <w:szCs w:val="20"/>
    </w:rPr>
  </w:style>
  <w:style w:type="character" w:customStyle="1" w:styleId="r3ikmc">
    <w:name w:val="r3ikmc"/>
    <w:basedOn w:val="DefaultParagraphFont"/>
    <w:rsid w:val="00E04822"/>
  </w:style>
  <w:style w:type="paragraph" w:styleId="ListParagraph">
    <w:name w:val="List Paragraph"/>
    <w:basedOn w:val="Normal"/>
    <w:uiPriority w:val="34"/>
    <w:qFormat/>
    <w:rsid w:val="00781C7D"/>
    <w:pPr>
      <w:ind w:left="720"/>
      <w:contextualSpacing/>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799851">
      <w:bodyDiv w:val="1"/>
      <w:marLeft w:val="0"/>
      <w:marRight w:val="0"/>
      <w:marTop w:val="0"/>
      <w:marBottom w:val="0"/>
      <w:divBdr>
        <w:top w:val="none" w:sz="0" w:space="0" w:color="auto"/>
        <w:left w:val="none" w:sz="0" w:space="0" w:color="auto"/>
        <w:bottom w:val="none" w:sz="0" w:space="0" w:color="auto"/>
        <w:right w:val="none" w:sz="0" w:space="0" w:color="auto"/>
      </w:divBdr>
    </w:div>
    <w:div w:id="589774668">
      <w:bodyDiv w:val="1"/>
      <w:marLeft w:val="0"/>
      <w:marRight w:val="0"/>
      <w:marTop w:val="0"/>
      <w:marBottom w:val="0"/>
      <w:divBdr>
        <w:top w:val="none" w:sz="0" w:space="0" w:color="auto"/>
        <w:left w:val="none" w:sz="0" w:space="0" w:color="auto"/>
        <w:bottom w:val="none" w:sz="0" w:space="0" w:color="auto"/>
        <w:right w:val="none" w:sz="0" w:space="0" w:color="auto"/>
      </w:divBdr>
    </w:div>
    <w:div w:id="747725991">
      <w:bodyDiv w:val="1"/>
      <w:marLeft w:val="0"/>
      <w:marRight w:val="0"/>
      <w:marTop w:val="0"/>
      <w:marBottom w:val="0"/>
      <w:divBdr>
        <w:top w:val="none" w:sz="0" w:space="0" w:color="auto"/>
        <w:left w:val="none" w:sz="0" w:space="0" w:color="auto"/>
        <w:bottom w:val="none" w:sz="0" w:space="0" w:color="auto"/>
        <w:right w:val="none" w:sz="0" w:space="0" w:color="auto"/>
      </w:divBdr>
    </w:div>
    <w:div w:id="1274938739">
      <w:bodyDiv w:val="1"/>
      <w:marLeft w:val="0"/>
      <w:marRight w:val="0"/>
      <w:marTop w:val="0"/>
      <w:marBottom w:val="0"/>
      <w:divBdr>
        <w:top w:val="none" w:sz="0" w:space="0" w:color="auto"/>
        <w:left w:val="none" w:sz="0" w:space="0" w:color="auto"/>
        <w:bottom w:val="none" w:sz="0" w:space="0" w:color="auto"/>
        <w:right w:val="none" w:sz="0" w:space="0" w:color="auto"/>
      </w:divBdr>
    </w:div>
    <w:div w:id="1284073287">
      <w:bodyDiv w:val="1"/>
      <w:marLeft w:val="0"/>
      <w:marRight w:val="0"/>
      <w:marTop w:val="0"/>
      <w:marBottom w:val="0"/>
      <w:divBdr>
        <w:top w:val="none" w:sz="0" w:space="0" w:color="auto"/>
        <w:left w:val="none" w:sz="0" w:space="0" w:color="auto"/>
        <w:bottom w:val="none" w:sz="0" w:space="0" w:color="auto"/>
        <w:right w:val="none" w:sz="0" w:space="0" w:color="auto"/>
      </w:divBdr>
    </w:div>
    <w:div w:id="1288008908">
      <w:bodyDiv w:val="1"/>
      <w:marLeft w:val="0"/>
      <w:marRight w:val="0"/>
      <w:marTop w:val="0"/>
      <w:marBottom w:val="0"/>
      <w:divBdr>
        <w:top w:val="none" w:sz="0" w:space="0" w:color="auto"/>
        <w:left w:val="none" w:sz="0" w:space="0" w:color="auto"/>
        <w:bottom w:val="none" w:sz="0" w:space="0" w:color="auto"/>
        <w:right w:val="none" w:sz="0" w:space="0" w:color="auto"/>
      </w:divBdr>
    </w:div>
    <w:div w:id="1330596235">
      <w:bodyDiv w:val="1"/>
      <w:marLeft w:val="0"/>
      <w:marRight w:val="0"/>
      <w:marTop w:val="0"/>
      <w:marBottom w:val="0"/>
      <w:divBdr>
        <w:top w:val="none" w:sz="0" w:space="0" w:color="auto"/>
        <w:left w:val="none" w:sz="0" w:space="0" w:color="auto"/>
        <w:bottom w:val="none" w:sz="0" w:space="0" w:color="auto"/>
        <w:right w:val="none" w:sz="0" w:space="0" w:color="auto"/>
      </w:divBdr>
    </w:div>
    <w:div w:id="1455248482">
      <w:bodyDiv w:val="1"/>
      <w:marLeft w:val="0"/>
      <w:marRight w:val="0"/>
      <w:marTop w:val="0"/>
      <w:marBottom w:val="0"/>
      <w:divBdr>
        <w:top w:val="none" w:sz="0" w:space="0" w:color="auto"/>
        <w:left w:val="none" w:sz="0" w:space="0" w:color="auto"/>
        <w:bottom w:val="none" w:sz="0" w:space="0" w:color="auto"/>
        <w:right w:val="none" w:sz="0" w:space="0" w:color="auto"/>
      </w:divBdr>
    </w:div>
    <w:div w:id="1924951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osv.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chinaccelerator.com/" TargetMode="External"/><Relationship Id="rId17" Type="http://schemas.openxmlformats.org/officeDocument/2006/relationships/hyperlink" Target="https://befast.tv/startup-zone-day-4/" TargetMode="External"/><Relationship Id="rId2" Type="http://schemas.openxmlformats.org/officeDocument/2006/relationships/styles" Target="styles.xml"/><Relationship Id="rId16" Type="http://schemas.openxmlformats.org/officeDocument/2006/relationships/hyperlink" Target="http://startupbeat.hkej.com/?p=79335"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viact.ai"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tartupbeat.hkej.com/?p=79325" TargetMode="Externa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sgCkFdfCs2W1Nwq2PQTU5rCJnQ==">AMUW2mWr6OmA0vrks8u2WcUvES2FQ6BEyE1XryRRUVhTcM3Y3/hZn/46duoZScPpBSNNjB5x53Km/O0p5Fe4VjxW7eqzOT90QaC6GUvgP912nEEYN1oDTSFCrkT5QgL7EG4eYq6dNdp+sYhQkPdzCQj5rKcHk/ScJT3xGjQJlqtcrJ3Cz93TKkXR887ifGJ58CRB4QY6ADWtXOHn/X1ufGdcQ++XaEaBjiIqXB1/nh/vqdGNFyLIJq1H3jZO6qw+6NqEs+2Ds6Ad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hugo cheuk</cp:lastModifiedBy>
  <cp:revision>4</cp:revision>
  <dcterms:created xsi:type="dcterms:W3CDTF">2019-11-08T03:13:00Z</dcterms:created>
  <dcterms:modified xsi:type="dcterms:W3CDTF">2020-12-24T07:03:00Z</dcterms:modified>
</cp:coreProperties>
</file>